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71E" w:rsidRDefault="0065771E" w:rsidP="0065771E">
      <w:pPr>
        <w:spacing w:after="0" w:line="276" w:lineRule="auto"/>
        <w:ind w:firstLine="397"/>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2018</w:t>
      </w:r>
      <w:r w:rsidR="00E5276B">
        <w:rPr>
          <w:rFonts w:ascii="Times New Roman" w:eastAsia="Times New Roman" w:hAnsi="Times New Roman"/>
          <w:b/>
          <w:sz w:val="28"/>
          <w:szCs w:val="28"/>
          <w:lang w:val="kk-KZ" w:eastAsia="ru-RU"/>
        </w:rPr>
        <w:t>-2019 оқу</w:t>
      </w:r>
      <w:r>
        <w:rPr>
          <w:rFonts w:ascii="Times New Roman" w:eastAsia="Times New Roman" w:hAnsi="Times New Roman"/>
          <w:b/>
          <w:sz w:val="28"/>
          <w:szCs w:val="28"/>
          <w:lang w:val="kk-KZ" w:eastAsia="ru-RU"/>
        </w:rPr>
        <w:t xml:space="preserve"> жыл</w:t>
      </w:r>
      <w:r w:rsidR="00E5276B">
        <w:rPr>
          <w:rFonts w:ascii="Times New Roman" w:eastAsia="Times New Roman" w:hAnsi="Times New Roman"/>
          <w:b/>
          <w:sz w:val="28"/>
          <w:szCs w:val="28"/>
          <w:lang w:val="kk-KZ" w:eastAsia="ru-RU"/>
        </w:rPr>
        <w:t>ының</w:t>
      </w:r>
      <w:r>
        <w:rPr>
          <w:rFonts w:ascii="Times New Roman" w:eastAsia="Times New Roman" w:hAnsi="Times New Roman"/>
          <w:b/>
          <w:sz w:val="28"/>
          <w:szCs w:val="28"/>
          <w:lang w:val="kk-KZ" w:eastAsia="ru-RU"/>
        </w:rPr>
        <w:t xml:space="preserve"> психолог ұстаздың есебі. </w:t>
      </w:r>
    </w:p>
    <w:p w:rsidR="0065771E" w:rsidRPr="0065771E" w:rsidRDefault="0065771E" w:rsidP="0065771E">
      <w:pPr>
        <w:spacing w:after="0" w:line="276" w:lineRule="auto"/>
        <w:ind w:firstLine="397"/>
        <w:jc w:val="center"/>
        <w:rPr>
          <w:rFonts w:ascii="Times New Roman" w:eastAsia="Times New Roman" w:hAnsi="Times New Roman"/>
          <w:b/>
          <w:color w:val="FF0000"/>
          <w:sz w:val="28"/>
          <w:szCs w:val="28"/>
          <w:lang w:val="kk-KZ" w:eastAsia="ru-RU"/>
        </w:rPr>
      </w:pPr>
      <w:r w:rsidRPr="0065771E">
        <w:rPr>
          <w:rFonts w:ascii="Times New Roman" w:eastAsia="Times New Roman" w:hAnsi="Times New Roman"/>
          <w:b/>
          <w:sz w:val="28"/>
          <w:szCs w:val="28"/>
          <w:lang w:val="kk-KZ" w:eastAsia="ru-RU"/>
        </w:rPr>
        <w:t>«</w:t>
      </w:r>
      <w:r w:rsidRPr="0065771E">
        <w:rPr>
          <w:rFonts w:ascii="Times New Roman" w:eastAsia="Times New Roman" w:hAnsi="Times New Roman"/>
          <w:b/>
          <w:color w:val="FF0000"/>
          <w:sz w:val="28"/>
          <w:szCs w:val="28"/>
          <w:lang w:val="kk-KZ" w:eastAsia="ru-RU"/>
        </w:rPr>
        <w:t>XXI</w:t>
      </w:r>
      <w:r w:rsidRPr="0065771E">
        <w:rPr>
          <w:rFonts w:ascii="Times New Roman" w:eastAsia="Times New Roman" w:hAnsi="Times New Roman"/>
          <w:b/>
          <w:sz w:val="28"/>
          <w:szCs w:val="28"/>
          <w:lang w:val="kk-KZ" w:eastAsia="ru-RU"/>
        </w:rPr>
        <w:t xml:space="preserve"> ҒАСЫРДАҒЫ ҚАЗАҚСТАНДЫҚ АТА-АНА: </w:t>
      </w:r>
      <w:r w:rsidRPr="0065771E">
        <w:rPr>
          <w:rFonts w:ascii="Times New Roman" w:eastAsia="Times New Roman" w:hAnsi="Times New Roman"/>
          <w:b/>
          <w:i/>
          <w:color w:val="FF0000"/>
          <w:sz w:val="28"/>
          <w:szCs w:val="28"/>
          <w:lang w:val="kk-KZ" w:eastAsia="ru-RU"/>
        </w:rPr>
        <w:t>өз балаңа үлгі бол</w:t>
      </w:r>
      <w:r w:rsidRPr="0065771E">
        <w:rPr>
          <w:rFonts w:ascii="Times New Roman" w:eastAsia="Times New Roman" w:hAnsi="Times New Roman"/>
          <w:b/>
          <w:color w:val="FF0000"/>
          <w:sz w:val="28"/>
          <w:szCs w:val="28"/>
          <w:lang w:val="kk-KZ" w:eastAsia="ru-RU"/>
        </w:rPr>
        <w:t xml:space="preserve">» </w:t>
      </w:r>
      <w:r w:rsidRPr="0065771E">
        <w:rPr>
          <w:rFonts w:ascii="Times New Roman" w:eastAsia="Times New Roman" w:hAnsi="Times New Roman"/>
          <w:b/>
          <w:sz w:val="28"/>
          <w:szCs w:val="28"/>
          <w:lang w:val="kk-KZ" w:eastAsia="ru-RU"/>
        </w:rPr>
        <w:t>РЕСПУБЛИКАЛЫҚ АТА-АНАЛАР КО</w:t>
      </w:r>
      <w:r>
        <w:rPr>
          <w:rFonts w:ascii="Times New Roman" w:eastAsia="Times New Roman" w:hAnsi="Times New Roman"/>
          <w:b/>
          <w:sz w:val="28"/>
          <w:szCs w:val="28"/>
          <w:lang w:val="kk-KZ" w:eastAsia="ru-RU"/>
        </w:rPr>
        <w:t>НФЕРЕНЦИЯСЫН ӨТКІЗІЛДІ</w:t>
      </w:r>
    </w:p>
    <w:p w:rsidR="0065771E" w:rsidRDefault="0065771E" w:rsidP="0065771E">
      <w:pPr>
        <w:spacing w:after="0" w:line="276" w:lineRule="auto"/>
        <w:ind w:firstLine="397"/>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 xml:space="preserve">Барлық </w:t>
      </w:r>
      <w:r w:rsidRPr="0065771E">
        <w:rPr>
          <w:rFonts w:ascii="Times New Roman" w:eastAsia="Times New Roman" w:hAnsi="Times New Roman"/>
          <w:b/>
          <w:sz w:val="28"/>
          <w:szCs w:val="28"/>
          <w:lang w:val="kk-KZ" w:eastAsia="ru-RU"/>
        </w:rPr>
        <w:t xml:space="preserve"> сынып оқушыларының ата-аналарына психология-педагогикалық көмек</w:t>
      </w:r>
      <w:r>
        <w:rPr>
          <w:rFonts w:ascii="Times New Roman" w:eastAsia="Times New Roman" w:hAnsi="Times New Roman"/>
          <w:b/>
          <w:sz w:val="28"/>
          <w:szCs w:val="28"/>
          <w:lang w:val="kk-KZ" w:eastAsia="ru-RU"/>
        </w:rPr>
        <w:t xml:space="preserve"> көрсетілді. </w:t>
      </w:r>
    </w:p>
    <w:p w:rsidR="00B72913" w:rsidRDefault="00B72913" w:rsidP="0065771E">
      <w:pPr>
        <w:spacing w:after="0" w:line="276" w:lineRule="auto"/>
        <w:ind w:firstLine="397"/>
        <w:jc w:val="center"/>
        <w:rPr>
          <w:rFonts w:ascii="Times New Roman" w:eastAsia="Times New Roman" w:hAnsi="Times New Roman"/>
          <w:b/>
          <w:sz w:val="28"/>
          <w:szCs w:val="28"/>
          <w:lang w:val="kk-KZ" w:eastAsia="ru-RU"/>
        </w:rPr>
      </w:pPr>
      <w:r>
        <w:rPr>
          <w:rFonts w:ascii="Times New Roman" w:eastAsia="Times New Roman" w:hAnsi="Times New Roman"/>
          <w:b/>
          <w:noProof/>
          <w:sz w:val="28"/>
          <w:szCs w:val="28"/>
          <w:lang w:eastAsia="ru-RU"/>
        </w:rPr>
        <w:drawing>
          <wp:inline distT="0" distB="0" distL="0" distR="0">
            <wp:extent cx="3705225" cy="2778919"/>
            <wp:effectExtent l="0" t="0" r="0" b="2540"/>
            <wp:docPr id="1" name="Рисунок 1" descr="C:\Users\123456\Downloads\20180907_170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23456\Downloads\20180907_170640.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09973" cy="2782480"/>
                    </a:xfrm>
                    <a:prstGeom prst="rect">
                      <a:avLst/>
                    </a:prstGeom>
                    <a:noFill/>
                    <a:ln>
                      <a:noFill/>
                    </a:ln>
                  </pic:spPr>
                </pic:pic>
              </a:graphicData>
            </a:graphic>
          </wp:inline>
        </w:drawing>
      </w:r>
      <w:r>
        <w:rPr>
          <w:rFonts w:ascii="Times New Roman" w:eastAsia="Times New Roman" w:hAnsi="Times New Roman"/>
          <w:b/>
          <w:noProof/>
          <w:sz w:val="28"/>
          <w:szCs w:val="28"/>
          <w:lang w:eastAsia="ru-RU"/>
        </w:rPr>
        <w:drawing>
          <wp:inline distT="0" distB="0" distL="0" distR="0">
            <wp:extent cx="3632199" cy="2724150"/>
            <wp:effectExtent l="0" t="0" r="6985" b="0"/>
            <wp:docPr id="2" name="Рисунок 2" descr="C:\Users\123456\Downloads\20180909_1104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23456\Downloads\20180909_110437.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41400" cy="2731051"/>
                    </a:xfrm>
                    <a:prstGeom prst="rect">
                      <a:avLst/>
                    </a:prstGeom>
                    <a:noFill/>
                    <a:ln>
                      <a:noFill/>
                    </a:ln>
                  </pic:spPr>
                </pic:pic>
              </a:graphicData>
            </a:graphic>
          </wp:inline>
        </w:drawing>
      </w:r>
    </w:p>
    <w:p w:rsidR="00B72913" w:rsidRDefault="00B72913" w:rsidP="0065771E">
      <w:pPr>
        <w:spacing w:after="0" w:line="276" w:lineRule="auto"/>
        <w:ind w:firstLine="397"/>
        <w:jc w:val="center"/>
        <w:rPr>
          <w:rFonts w:ascii="Times New Roman" w:eastAsia="Times New Roman" w:hAnsi="Times New Roman"/>
          <w:b/>
          <w:sz w:val="28"/>
          <w:szCs w:val="28"/>
          <w:lang w:val="kk-KZ" w:eastAsia="ru-RU"/>
        </w:rPr>
      </w:pPr>
    </w:p>
    <w:p w:rsidR="00B72913" w:rsidRDefault="00B72913" w:rsidP="0065771E">
      <w:pPr>
        <w:spacing w:after="0" w:line="276" w:lineRule="auto"/>
        <w:ind w:firstLine="397"/>
        <w:jc w:val="center"/>
        <w:rPr>
          <w:rFonts w:ascii="Times New Roman" w:eastAsia="Times New Roman" w:hAnsi="Times New Roman"/>
          <w:b/>
          <w:sz w:val="28"/>
          <w:szCs w:val="28"/>
          <w:lang w:val="kk-KZ" w:eastAsia="ru-RU"/>
        </w:rPr>
      </w:pPr>
    </w:p>
    <w:p w:rsidR="00B72913" w:rsidRDefault="00B72913" w:rsidP="0065771E">
      <w:pPr>
        <w:spacing w:after="0" w:line="276" w:lineRule="auto"/>
        <w:ind w:firstLine="397"/>
        <w:jc w:val="center"/>
        <w:rPr>
          <w:rFonts w:ascii="Times New Roman" w:eastAsia="Times New Roman" w:hAnsi="Times New Roman"/>
          <w:b/>
          <w:sz w:val="28"/>
          <w:szCs w:val="28"/>
          <w:lang w:val="kk-KZ" w:eastAsia="ru-RU"/>
        </w:rPr>
      </w:pPr>
    </w:p>
    <w:p w:rsidR="00B72913" w:rsidRDefault="00B72913" w:rsidP="0065771E">
      <w:pPr>
        <w:spacing w:after="0" w:line="276" w:lineRule="auto"/>
        <w:ind w:firstLine="397"/>
        <w:jc w:val="center"/>
        <w:rPr>
          <w:rFonts w:ascii="Times New Roman" w:eastAsia="Times New Roman" w:hAnsi="Times New Roman"/>
          <w:b/>
          <w:sz w:val="28"/>
          <w:szCs w:val="28"/>
          <w:lang w:val="kk-KZ" w:eastAsia="ru-RU"/>
        </w:rPr>
      </w:pPr>
    </w:p>
    <w:p w:rsidR="00B72913" w:rsidRDefault="00B72913" w:rsidP="0065771E">
      <w:pPr>
        <w:spacing w:after="0" w:line="276" w:lineRule="auto"/>
        <w:ind w:firstLine="397"/>
        <w:jc w:val="center"/>
        <w:rPr>
          <w:rFonts w:ascii="Times New Roman" w:eastAsia="Times New Roman" w:hAnsi="Times New Roman"/>
          <w:b/>
          <w:sz w:val="28"/>
          <w:szCs w:val="28"/>
          <w:lang w:val="kk-KZ" w:eastAsia="ru-RU"/>
        </w:rPr>
      </w:pPr>
    </w:p>
    <w:p w:rsidR="00B72913" w:rsidRDefault="00B72913" w:rsidP="0065771E">
      <w:pPr>
        <w:spacing w:after="0" w:line="276" w:lineRule="auto"/>
        <w:ind w:firstLine="397"/>
        <w:jc w:val="center"/>
        <w:rPr>
          <w:rFonts w:ascii="Times New Roman" w:eastAsia="Times New Roman" w:hAnsi="Times New Roman"/>
          <w:b/>
          <w:sz w:val="28"/>
          <w:szCs w:val="28"/>
          <w:lang w:val="kk-KZ" w:eastAsia="ru-RU"/>
        </w:rPr>
      </w:pPr>
    </w:p>
    <w:p w:rsidR="00B72913" w:rsidRDefault="00B72913" w:rsidP="0065771E">
      <w:pPr>
        <w:spacing w:after="0" w:line="276" w:lineRule="auto"/>
        <w:ind w:firstLine="397"/>
        <w:jc w:val="center"/>
        <w:rPr>
          <w:rFonts w:ascii="Times New Roman" w:eastAsia="Times New Roman" w:hAnsi="Times New Roman"/>
          <w:b/>
          <w:sz w:val="28"/>
          <w:szCs w:val="28"/>
          <w:lang w:val="kk-KZ" w:eastAsia="ru-RU"/>
        </w:rPr>
      </w:pPr>
    </w:p>
    <w:p w:rsidR="0065771E" w:rsidRPr="0065771E" w:rsidRDefault="0065771E" w:rsidP="0065771E">
      <w:pPr>
        <w:spacing w:after="0" w:line="276" w:lineRule="auto"/>
        <w:ind w:firstLine="397"/>
        <w:jc w:val="center"/>
        <w:rPr>
          <w:rFonts w:ascii="Times New Roman" w:eastAsia="Times New Roman" w:hAnsi="Times New Roman"/>
          <w:b/>
          <w:sz w:val="28"/>
          <w:szCs w:val="28"/>
          <w:lang w:val="kk-KZ" w:eastAsia="ru-RU"/>
        </w:rPr>
      </w:pPr>
    </w:p>
    <w:p w:rsidR="00B72913" w:rsidRDefault="00B72913" w:rsidP="0065771E">
      <w:pPr>
        <w:jc w:val="center"/>
        <w:rPr>
          <w:rFonts w:ascii="Times New Roman" w:hAnsi="Times New Roman"/>
          <w:b/>
          <w:sz w:val="28"/>
          <w:szCs w:val="28"/>
        </w:rPr>
      </w:pPr>
    </w:p>
    <w:p w:rsidR="0065771E" w:rsidRDefault="0065771E" w:rsidP="0065771E">
      <w:pPr>
        <w:jc w:val="center"/>
        <w:rPr>
          <w:rFonts w:ascii="Times New Roman" w:hAnsi="Times New Roman"/>
          <w:b/>
          <w:sz w:val="28"/>
          <w:szCs w:val="28"/>
          <w:lang w:val="kk-KZ"/>
        </w:rPr>
      </w:pPr>
      <w:r>
        <w:rPr>
          <w:rFonts w:ascii="Times New Roman" w:hAnsi="Times New Roman"/>
          <w:b/>
          <w:sz w:val="28"/>
          <w:szCs w:val="28"/>
        </w:rPr>
        <w:lastRenderedPageBreak/>
        <w:t xml:space="preserve">1 </w:t>
      </w:r>
      <w:r>
        <w:rPr>
          <w:rFonts w:ascii="Times New Roman" w:hAnsi="Times New Roman"/>
          <w:b/>
          <w:sz w:val="28"/>
          <w:szCs w:val="28"/>
          <w:lang w:val="kk-KZ"/>
        </w:rPr>
        <w:t>-  сыныбының танымдық процесстерінің көрсеткіштері</w:t>
      </w:r>
    </w:p>
    <w:tbl>
      <w:tblPr>
        <w:tblStyle w:val="a4"/>
        <w:tblW w:w="14460" w:type="dxa"/>
        <w:tblInd w:w="0" w:type="dxa"/>
        <w:tblLook w:val="04A0" w:firstRow="1" w:lastRow="0" w:firstColumn="1" w:lastColumn="0" w:noHBand="0" w:noVBand="1"/>
      </w:tblPr>
      <w:tblGrid>
        <w:gridCol w:w="553"/>
        <w:gridCol w:w="3945"/>
        <w:gridCol w:w="1363"/>
        <w:gridCol w:w="1796"/>
        <w:gridCol w:w="1994"/>
        <w:gridCol w:w="1602"/>
        <w:gridCol w:w="3207"/>
      </w:tblGrid>
      <w:tr w:rsidR="0065771E" w:rsidTr="0065771E">
        <w:trPr>
          <w:trHeight w:val="756"/>
        </w:trPr>
        <w:tc>
          <w:tcPr>
            <w:tcW w:w="553"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p>
        </w:tc>
        <w:tc>
          <w:tcPr>
            <w:tcW w:w="3945"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Оқушының аты-жөні</w:t>
            </w:r>
          </w:p>
        </w:tc>
        <w:tc>
          <w:tcPr>
            <w:tcW w:w="1363"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Ойлау</w:t>
            </w:r>
          </w:p>
        </w:tc>
        <w:tc>
          <w:tcPr>
            <w:tcW w:w="1796"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Логикалық ойлау</w:t>
            </w:r>
          </w:p>
        </w:tc>
        <w:tc>
          <w:tcPr>
            <w:tcW w:w="1994"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Қабылдау</w:t>
            </w:r>
          </w:p>
        </w:tc>
        <w:tc>
          <w:tcPr>
            <w:tcW w:w="1602"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Есте сақтауы</w:t>
            </w:r>
          </w:p>
        </w:tc>
        <w:tc>
          <w:tcPr>
            <w:tcW w:w="3207"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Зейін</w:t>
            </w:r>
          </w:p>
        </w:tc>
      </w:tr>
      <w:tr w:rsidR="0065771E" w:rsidTr="0065771E">
        <w:tc>
          <w:tcPr>
            <w:tcW w:w="553" w:type="dxa"/>
            <w:tcBorders>
              <w:top w:val="single" w:sz="4" w:space="0" w:color="auto"/>
              <w:left w:val="single" w:sz="4" w:space="0" w:color="auto"/>
              <w:bottom w:val="single" w:sz="4" w:space="0" w:color="auto"/>
              <w:right w:val="single" w:sz="4" w:space="0" w:color="auto"/>
            </w:tcBorders>
            <w:hideMark/>
          </w:tcPr>
          <w:p w:rsidR="0065771E" w:rsidRDefault="0065771E">
            <w:pPr>
              <w:pStyle w:val="a3"/>
              <w:jc w:val="center"/>
              <w:rPr>
                <w:rFonts w:ascii="Times New Roman" w:hAnsi="Times New Roman"/>
                <w:sz w:val="28"/>
                <w:szCs w:val="28"/>
                <w:lang w:val="kk-KZ" w:eastAsia="en-US"/>
              </w:rPr>
            </w:pPr>
            <w:r>
              <w:rPr>
                <w:rFonts w:ascii="Times New Roman" w:hAnsi="Times New Roman"/>
                <w:sz w:val="28"/>
                <w:szCs w:val="28"/>
                <w:lang w:val="kk-KZ" w:eastAsia="en-US"/>
              </w:rPr>
              <w:t>1</w:t>
            </w:r>
          </w:p>
        </w:tc>
        <w:tc>
          <w:tcPr>
            <w:tcW w:w="3945" w:type="dxa"/>
            <w:tcBorders>
              <w:top w:val="single" w:sz="4" w:space="0" w:color="auto"/>
              <w:left w:val="single" w:sz="4" w:space="0" w:color="auto"/>
              <w:bottom w:val="single" w:sz="4" w:space="0" w:color="auto"/>
              <w:right w:val="single" w:sz="4" w:space="0" w:color="auto"/>
            </w:tcBorders>
            <w:hideMark/>
          </w:tcPr>
          <w:p w:rsidR="0065771E" w:rsidRDefault="0065771E">
            <w:pPr>
              <w:pStyle w:val="a3"/>
              <w:rPr>
                <w:rFonts w:ascii="Times New Roman" w:hAnsi="Times New Roman"/>
                <w:sz w:val="28"/>
                <w:szCs w:val="28"/>
                <w:lang w:val="kk-KZ" w:eastAsia="en-US"/>
              </w:rPr>
            </w:pPr>
            <w:r>
              <w:rPr>
                <w:rFonts w:ascii="Times New Roman" w:hAnsi="Times New Roman"/>
                <w:sz w:val="28"/>
                <w:szCs w:val="28"/>
                <w:lang w:val="kk-KZ" w:eastAsia="en-US"/>
              </w:rPr>
              <w:t>Аленов Нұрсұлтан</w:t>
            </w:r>
          </w:p>
        </w:tc>
        <w:tc>
          <w:tcPr>
            <w:tcW w:w="1363"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96"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994"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602"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3207"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жақсы</w:t>
            </w:r>
          </w:p>
        </w:tc>
      </w:tr>
      <w:tr w:rsidR="0065771E" w:rsidTr="0065771E">
        <w:tc>
          <w:tcPr>
            <w:tcW w:w="553" w:type="dxa"/>
            <w:tcBorders>
              <w:top w:val="single" w:sz="4" w:space="0" w:color="auto"/>
              <w:left w:val="single" w:sz="4" w:space="0" w:color="auto"/>
              <w:bottom w:val="single" w:sz="4" w:space="0" w:color="auto"/>
              <w:right w:val="single" w:sz="4" w:space="0" w:color="auto"/>
            </w:tcBorders>
            <w:hideMark/>
          </w:tcPr>
          <w:p w:rsidR="0065771E" w:rsidRDefault="0065771E">
            <w:pPr>
              <w:pStyle w:val="a3"/>
              <w:jc w:val="center"/>
              <w:rPr>
                <w:rFonts w:ascii="Times New Roman" w:hAnsi="Times New Roman"/>
                <w:sz w:val="28"/>
                <w:szCs w:val="28"/>
                <w:lang w:val="en-US" w:eastAsia="en-US"/>
              </w:rPr>
            </w:pPr>
            <w:r>
              <w:rPr>
                <w:rFonts w:ascii="Times New Roman" w:hAnsi="Times New Roman"/>
                <w:sz w:val="28"/>
                <w:szCs w:val="28"/>
                <w:lang w:val="en-US" w:eastAsia="en-US"/>
              </w:rPr>
              <w:t>2</w:t>
            </w:r>
          </w:p>
        </w:tc>
        <w:tc>
          <w:tcPr>
            <w:tcW w:w="3945" w:type="dxa"/>
            <w:tcBorders>
              <w:top w:val="single" w:sz="4" w:space="0" w:color="auto"/>
              <w:left w:val="single" w:sz="4" w:space="0" w:color="auto"/>
              <w:bottom w:val="single" w:sz="4" w:space="0" w:color="auto"/>
              <w:right w:val="single" w:sz="4" w:space="0" w:color="auto"/>
            </w:tcBorders>
            <w:hideMark/>
          </w:tcPr>
          <w:p w:rsidR="0065771E" w:rsidRDefault="0065771E">
            <w:pPr>
              <w:pStyle w:val="a3"/>
              <w:rPr>
                <w:rFonts w:ascii="Times New Roman" w:hAnsi="Times New Roman"/>
                <w:sz w:val="28"/>
                <w:szCs w:val="28"/>
                <w:lang w:val="kk-KZ" w:eastAsia="en-US"/>
              </w:rPr>
            </w:pPr>
            <w:r>
              <w:rPr>
                <w:rFonts w:ascii="Times New Roman" w:hAnsi="Times New Roman"/>
                <w:sz w:val="28"/>
                <w:szCs w:val="28"/>
                <w:lang w:val="kk-KZ" w:eastAsia="en-US"/>
              </w:rPr>
              <w:t>Ахмет Ақерке</w:t>
            </w:r>
          </w:p>
        </w:tc>
        <w:tc>
          <w:tcPr>
            <w:tcW w:w="1363"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96"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994"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602"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3207"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жақсы</w:t>
            </w:r>
          </w:p>
        </w:tc>
      </w:tr>
      <w:tr w:rsidR="0065771E" w:rsidTr="0065771E">
        <w:tc>
          <w:tcPr>
            <w:tcW w:w="553" w:type="dxa"/>
            <w:tcBorders>
              <w:top w:val="single" w:sz="4" w:space="0" w:color="auto"/>
              <w:left w:val="single" w:sz="4" w:space="0" w:color="auto"/>
              <w:bottom w:val="single" w:sz="4" w:space="0" w:color="auto"/>
              <w:right w:val="single" w:sz="4" w:space="0" w:color="auto"/>
            </w:tcBorders>
            <w:hideMark/>
          </w:tcPr>
          <w:p w:rsidR="0065771E" w:rsidRDefault="0065771E">
            <w:pPr>
              <w:pStyle w:val="a3"/>
              <w:jc w:val="center"/>
              <w:rPr>
                <w:rFonts w:ascii="Times New Roman" w:hAnsi="Times New Roman"/>
                <w:sz w:val="28"/>
                <w:szCs w:val="28"/>
                <w:lang w:val="kk-KZ" w:eastAsia="en-US"/>
              </w:rPr>
            </w:pPr>
            <w:r>
              <w:rPr>
                <w:rFonts w:ascii="Times New Roman" w:hAnsi="Times New Roman"/>
                <w:sz w:val="28"/>
                <w:szCs w:val="28"/>
                <w:lang w:val="kk-KZ" w:eastAsia="en-US"/>
              </w:rPr>
              <w:t>3</w:t>
            </w:r>
          </w:p>
        </w:tc>
        <w:tc>
          <w:tcPr>
            <w:tcW w:w="3945" w:type="dxa"/>
            <w:tcBorders>
              <w:top w:val="single" w:sz="4" w:space="0" w:color="auto"/>
              <w:left w:val="single" w:sz="4" w:space="0" w:color="auto"/>
              <w:bottom w:val="single" w:sz="4" w:space="0" w:color="auto"/>
              <w:right w:val="single" w:sz="4" w:space="0" w:color="auto"/>
            </w:tcBorders>
            <w:hideMark/>
          </w:tcPr>
          <w:p w:rsidR="0065771E" w:rsidRDefault="0065771E">
            <w:pPr>
              <w:pStyle w:val="a3"/>
              <w:rPr>
                <w:rFonts w:ascii="Times New Roman" w:hAnsi="Times New Roman"/>
                <w:sz w:val="28"/>
                <w:szCs w:val="28"/>
                <w:lang w:val="kk-KZ" w:eastAsia="en-US"/>
              </w:rPr>
            </w:pPr>
            <w:r>
              <w:rPr>
                <w:rFonts w:ascii="Times New Roman" w:hAnsi="Times New Roman"/>
                <w:sz w:val="28"/>
                <w:szCs w:val="28"/>
                <w:lang w:val="kk-KZ" w:eastAsia="en-US"/>
              </w:rPr>
              <w:t>Жанұзақ Алихан</w:t>
            </w:r>
          </w:p>
        </w:tc>
        <w:tc>
          <w:tcPr>
            <w:tcW w:w="1363"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96"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994"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602"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3207"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тұрақты</w:t>
            </w:r>
          </w:p>
        </w:tc>
      </w:tr>
      <w:tr w:rsidR="0065771E" w:rsidTr="0065771E">
        <w:tc>
          <w:tcPr>
            <w:tcW w:w="553" w:type="dxa"/>
            <w:tcBorders>
              <w:top w:val="single" w:sz="4" w:space="0" w:color="auto"/>
              <w:left w:val="single" w:sz="4" w:space="0" w:color="auto"/>
              <w:bottom w:val="single" w:sz="4" w:space="0" w:color="auto"/>
              <w:right w:val="single" w:sz="4" w:space="0" w:color="auto"/>
            </w:tcBorders>
            <w:hideMark/>
          </w:tcPr>
          <w:p w:rsidR="0065771E" w:rsidRDefault="0065771E">
            <w:pPr>
              <w:pStyle w:val="a3"/>
              <w:jc w:val="center"/>
              <w:rPr>
                <w:rFonts w:ascii="Times New Roman" w:hAnsi="Times New Roman"/>
                <w:sz w:val="28"/>
                <w:szCs w:val="28"/>
                <w:lang w:val="kk-KZ" w:eastAsia="en-US"/>
              </w:rPr>
            </w:pPr>
            <w:r>
              <w:rPr>
                <w:rFonts w:ascii="Times New Roman" w:hAnsi="Times New Roman"/>
                <w:sz w:val="28"/>
                <w:szCs w:val="28"/>
                <w:lang w:val="kk-KZ" w:eastAsia="en-US"/>
              </w:rPr>
              <w:t>4</w:t>
            </w:r>
          </w:p>
        </w:tc>
        <w:tc>
          <w:tcPr>
            <w:tcW w:w="3945" w:type="dxa"/>
            <w:tcBorders>
              <w:top w:val="single" w:sz="4" w:space="0" w:color="auto"/>
              <w:left w:val="single" w:sz="4" w:space="0" w:color="auto"/>
              <w:bottom w:val="single" w:sz="4" w:space="0" w:color="auto"/>
              <w:right w:val="single" w:sz="4" w:space="0" w:color="auto"/>
            </w:tcBorders>
            <w:hideMark/>
          </w:tcPr>
          <w:p w:rsidR="0065771E" w:rsidRDefault="0065771E">
            <w:pPr>
              <w:pStyle w:val="a3"/>
              <w:rPr>
                <w:rFonts w:ascii="Times New Roman" w:hAnsi="Times New Roman"/>
                <w:sz w:val="28"/>
                <w:szCs w:val="28"/>
                <w:lang w:val="kk-KZ" w:eastAsia="en-US"/>
              </w:rPr>
            </w:pPr>
            <w:r>
              <w:rPr>
                <w:rFonts w:ascii="Times New Roman" w:hAnsi="Times New Roman"/>
                <w:sz w:val="28"/>
                <w:szCs w:val="28"/>
                <w:lang w:val="kk-KZ" w:eastAsia="en-US"/>
              </w:rPr>
              <w:t>Қайыржан Алдияр</w:t>
            </w:r>
          </w:p>
        </w:tc>
        <w:tc>
          <w:tcPr>
            <w:tcW w:w="1363"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96"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994"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602"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3207"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тұрақты</w:t>
            </w:r>
          </w:p>
        </w:tc>
      </w:tr>
      <w:tr w:rsidR="0065771E" w:rsidTr="0065771E">
        <w:tc>
          <w:tcPr>
            <w:tcW w:w="553" w:type="dxa"/>
            <w:tcBorders>
              <w:top w:val="single" w:sz="4" w:space="0" w:color="auto"/>
              <w:left w:val="single" w:sz="4" w:space="0" w:color="auto"/>
              <w:bottom w:val="single" w:sz="4" w:space="0" w:color="auto"/>
              <w:right w:val="single" w:sz="4" w:space="0" w:color="auto"/>
            </w:tcBorders>
            <w:hideMark/>
          </w:tcPr>
          <w:p w:rsidR="0065771E" w:rsidRDefault="0065771E">
            <w:pPr>
              <w:pStyle w:val="a3"/>
              <w:jc w:val="center"/>
              <w:rPr>
                <w:rFonts w:ascii="Times New Roman" w:hAnsi="Times New Roman"/>
                <w:sz w:val="28"/>
                <w:szCs w:val="28"/>
                <w:lang w:val="kk-KZ" w:eastAsia="en-US"/>
              </w:rPr>
            </w:pPr>
            <w:r>
              <w:rPr>
                <w:rFonts w:ascii="Times New Roman" w:hAnsi="Times New Roman"/>
                <w:sz w:val="28"/>
                <w:szCs w:val="28"/>
                <w:lang w:val="kk-KZ" w:eastAsia="en-US"/>
              </w:rPr>
              <w:t>5</w:t>
            </w:r>
          </w:p>
        </w:tc>
        <w:tc>
          <w:tcPr>
            <w:tcW w:w="3945" w:type="dxa"/>
            <w:tcBorders>
              <w:top w:val="single" w:sz="4" w:space="0" w:color="auto"/>
              <w:left w:val="single" w:sz="4" w:space="0" w:color="auto"/>
              <w:bottom w:val="single" w:sz="4" w:space="0" w:color="auto"/>
              <w:right w:val="single" w:sz="4" w:space="0" w:color="auto"/>
            </w:tcBorders>
            <w:hideMark/>
          </w:tcPr>
          <w:p w:rsidR="0065771E" w:rsidRDefault="0065771E">
            <w:pPr>
              <w:pStyle w:val="a3"/>
              <w:rPr>
                <w:rFonts w:ascii="Times New Roman" w:hAnsi="Times New Roman"/>
                <w:sz w:val="28"/>
                <w:szCs w:val="28"/>
                <w:lang w:val="kk-KZ" w:eastAsia="en-US"/>
              </w:rPr>
            </w:pPr>
            <w:r>
              <w:rPr>
                <w:rFonts w:ascii="Times New Roman" w:hAnsi="Times New Roman"/>
                <w:sz w:val="28"/>
                <w:szCs w:val="28"/>
                <w:lang w:val="kk-KZ" w:eastAsia="en-US"/>
              </w:rPr>
              <w:t>Мұрат Даниял</w:t>
            </w:r>
          </w:p>
        </w:tc>
        <w:tc>
          <w:tcPr>
            <w:tcW w:w="1363"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96"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994"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602"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3207"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тұрақты</w:t>
            </w:r>
          </w:p>
        </w:tc>
      </w:tr>
      <w:tr w:rsidR="0065771E" w:rsidTr="0065771E">
        <w:tc>
          <w:tcPr>
            <w:tcW w:w="553" w:type="dxa"/>
            <w:tcBorders>
              <w:top w:val="single" w:sz="4" w:space="0" w:color="auto"/>
              <w:left w:val="single" w:sz="4" w:space="0" w:color="auto"/>
              <w:bottom w:val="single" w:sz="4" w:space="0" w:color="auto"/>
              <w:right w:val="single" w:sz="4" w:space="0" w:color="auto"/>
            </w:tcBorders>
            <w:hideMark/>
          </w:tcPr>
          <w:p w:rsidR="0065771E" w:rsidRDefault="0065771E">
            <w:pPr>
              <w:pStyle w:val="a3"/>
              <w:jc w:val="center"/>
              <w:rPr>
                <w:rFonts w:ascii="Times New Roman" w:hAnsi="Times New Roman"/>
                <w:sz w:val="28"/>
                <w:szCs w:val="28"/>
                <w:lang w:val="en-US" w:eastAsia="en-US"/>
              </w:rPr>
            </w:pPr>
            <w:r>
              <w:rPr>
                <w:rFonts w:ascii="Times New Roman" w:hAnsi="Times New Roman"/>
                <w:sz w:val="28"/>
                <w:szCs w:val="28"/>
                <w:lang w:val="en-US" w:eastAsia="en-US"/>
              </w:rPr>
              <w:t>6</w:t>
            </w:r>
          </w:p>
        </w:tc>
        <w:tc>
          <w:tcPr>
            <w:tcW w:w="3945" w:type="dxa"/>
            <w:tcBorders>
              <w:top w:val="single" w:sz="4" w:space="0" w:color="auto"/>
              <w:left w:val="single" w:sz="4" w:space="0" w:color="auto"/>
              <w:bottom w:val="single" w:sz="4" w:space="0" w:color="auto"/>
              <w:right w:val="single" w:sz="4" w:space="0" w:color="auto"/>
            </w:tcBorders>
            <w:hideMark/>
          </w:tcPr>
          <w:p w:rsidR="0065771E" w:rsidRDefault="0065771E">
            <w:pPr>
              <w:pStyle w:val="a3"/>
              <w:rPr>
                <w:rFonts w:ascii="Times New Roman" w:hAnsi="Times New Roman"/>
                <w:sz w:val="28"/>
                <w:szCs w:val="28"/>
                <w:lang w:val="kk-KZ" w:eastAsia="en-US"/>
              </w:rPr>
            </w:pPr>
            <w:r>
              <w:rPr>
                <w:rFonts w:ascii="Times New Roman" w:hAnsi="Times New Roman"/>
                <w:sz w:val="28"/>
                <w:szCs w:val="28"/>
                <w:lang w:val="kk-KZ" w:eastAsia="en-US"/>
              </w:rPr>
              <w:t>Омар Мадияр</w:t>
            </w:r>
          </w:p>
        </w:tc>
        <w:tc>
          <w:tcPr>
            <w:tcW w:w="1363"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96"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994"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602"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3207"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Көп ойланады</w:t>
            </w:r>
          </w:p>
        </w:tc>
      </w:tr>
      <w:tr w:rsidR="0065771E" w:rsidTr="0065771E">
        <w:tc>
          <w:tcPr>
            <w:tcW w:w="553" w:type="dxa"/>
            <w:tcBorders>
              <w:top w:val="single" w:sz="4" w:space="0" w:color="auto"/>
              <w:left w:val="single" w:sz="4" w:space="0" w:color="auto"/>
              <w:bottom w:val="single" w:sz="4" w:space="0" w:color="auto"/>
              <w:right w:val="single" w:sz="4" w:space="0" w:color="auto"/>
            </w:tcBorders>
            <w:hideMark/>
          </w:tcPr>
          <w:p w:rsidR="0065771E" w:rsidRDefault="0065771E">
            <w:pPr>
              <w:pStyle w:val="a3"/>
              <w:jc w:val="center"/>
              <w:rPr>
                <w:rFonts w:ascii="Times New Roman" w:hAnsi="Times New Roman"/>
                <w:sz w:val="28"/>
                <w:szCs w:val="28"/>
                <w:lang w:val="kk-KZ" w:eastAsia="en-US"/>
              </w:rPr>
            </w:pPr>
            <w:r>
              <w:rPr>
                <w:rFonts w:ascii="Times New Roman" w:hAnsi="Times New Roman"/>
                <w:sz w:val="28"/>
                <w:szCs w:val="28"/>
                <w:lang w:val="kk-KZ" w:eastAsia="en-US"/>
              </w:rPr>
              <w:t>7</w:t>
            </w:r>
          </w:p>
        </w:tc>
        <w:tc>
          <w:tcPr>
            <w:tcW w:w="3945" w:type="dxa"/>
            <w:tcBorders>
              <w:top w:val="single" w:sz="4" w:space="0" w:color="auto"/>
              <w:left w:val="single" w:sz="4" w:space="0" w:color="auto"/>
              <w:bottom w:val="single" w:sz="4" w:space="0" w:color="auto"/>
              <w:right w:val="single" w:sz="4" w:space="0" w:color="auto"/>
            </w:tcBorders>
            <w:hideMark/>
          </w:tcPr>
          <w:p w:rsidR="0065771E" w:rsidRDefault="0065771E">
            <w:pPr>
              <w:pStyle w:val="a3"/>
              <w:rPr>
                <w:rFonts w:ascii="Times New Roman" w:hAnsi="Times New Roman"/>
                <w:sz w:val="28"/>
                <w:szCs w:val="28"/>
                <w:lang w:val="kk-KZ" w:eastAsia="en-US"/>
              </w:rPr>
            </w:pPr>
            <w:r>
              <w:rPr>
                <w:rFonts w:ascii="Times New Roman" w:hAnsi="Times New Roman"/>
                <w:sz w:val="28"/>
                <w:szCs w:val="28"/>
                <w:lang w:val="kk-KZ" w:eastAsia="en-US"/>
              </w:rPr>
              <w:t>Орынбасар Назерке</w:t>
            </w:r>
          </w:p>
        </w:tc>
        <w:tc>
          <w:tcPr>
            <w:tcW w:w="1363"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96"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994"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602"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3207"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тұрақты</w:t>
            </w:r>
          </w:p>
        </w:tc>
      </w:tr>
      <w:tr w:rsidR="0065771E" w:rsidTr="0065771E">
        <w:tc>
          <w:tcPr>
            <w:tcW w:w="553" w:type="dxa"/>
            <w:tcBorders>
              <w:top w:val="single" w:sz="4" w:space="0" w:color="auto"/>
              <w:left w:val="single" w:sz="4" w:space="0" w:color="auto"/>
              <w:bottom w:val="single" w:sz="4" w:space="0" w:color="auto"/>
              <w:right w:val="single" w:sz="4" w:space="0" w:color="auto"/>
            </w:tcBorders>
            <w:hideMark/>
          </w:tcPr>
          <w:p w:rsidR="0065771E" w:rsidRDefault="0065771E">
            <w:pPr>
              <w:pStyle w:val="a3"/>
              <w:jc w:val="center"/>
              <w:rPr>
                <w:rFonts w:ascii="Times New Roman" w:hAnsi="Times New Roman"/>
                <w:sz w:val="28"/>
                <w:szCs w:val="28"/>
                <w:lang w:val="kk-KZ" w:eastAsia="en-US"/>
              </w:rPr>
            </w:pPr>
            <w:r>
              <w:rPr>
                <w:rFonts w:ascii="Times New Roman" w:hAnsi="Times New Roman"/>
                <w:sz w:val="28"/>
                <w:szCs w:val="28"/>
                <w:lang w:val="kk-KZ" w:eastAsia="en-US"/>
              </w:rPr>
              <w:t>8</w:t>
            </w:r>
          </w:p>
        </w:tc>
        <w:tc>
          <w:tcPr>
            <w:tcW w:w="3945" w:type="dxa"/>
            <w:tcBorders>
              <w:top w:val="single" w:sz="4" w:space="0" w:color="auto"/>
              <w:left w:val="single" w:sz="4" w:space="0" w:color="auto"/>
              <w:bottom w:val="single" w:sz="4" w:space="0" w:color="auto"/>
              <w:right w:val="single" w:sz="4" w:space="0" w:color="auto"/>
            </w:tcBorders>
            <w:hideMark/>
          </w:tcPr>
          <w:p w:rsidR="0065771E" w:rsidRDefault="0065771E">
            <w:pPr>
              <w:pStyle w:val="a3"/>
              <w:rPr>
                <w:rFonts w:ascii="Times New Roman" w:hAnsi="Times New Roman"/>
                <w:sz w:val="28"/>
                <w:szCs w:val="28"/>
                <w:lang w:val="kk-KZ" w:eastAsia="en-US"/>
              </w:rPr>
            </w:pPr>
            <w:r>
              <w:rPr>
                <w:rFonts w:ascii="Times New Roman" w:hAnsi="Times New Roman"/>
                <w:sz w:val="28"/>
                <w:szCs w:val="28"/>
                <w:lang w:val="kk-KZ" w:eastAsia="en-US"/>
              </w:rPr>
              <w:t>Өтеген Аңсар</w:t>
            </w:r>
          </w:p>
        </w:tc>
        <w:tc>
          <w:tcPr>
            <w:tcW w:w="1363"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96"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994"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602"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3207"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 өте жақсы</w:t>
            </w:r>
          </w:p>
        </w:tc>
      </w:tr>
      <w:tr w:rsidR="0065771E" w:rsidTr="0065771E">
        <w:tc>
          <w:tcPr>
            <w:tcW w:w="553" w:type="dxa"/>
            <w:tcBorders>
              <w:top w:val="single" w:sz="4" w:space="0" w:color="auto"/>
              <w:left w:val="single" w:sz="4" w:space="0" w:color="auto"/>
              <w:bottom w:val="single" w:sz="4" w:space="0" w:color="auto"/>
              <w:right w:val="single" w:sz="4" w:space="0" w:color="auto"/>
            </w:tcBorders>
            <w:hideMark/>
          </w:tcPr>
          <w:p w:rsidR="0065771E" w:rsidRDefault="0065771E">
            <w:pPr>
              <w:pStyle w:val="a3"/>
              <w:jc w:val="center"/>
              <w:rPr>
                <w:rFonts w:ascii="Times New Roman" w:hAnsi="Times New Roman"/>
                <w:sz w:val="28"/>
                <w:szCs w:val="28"/>
                <w:lang w:val="kk-KZ" w:eastAsia="en-US"/>
              </w:rPr>
            </w:pPr>
            <w:r>
              <w:rPr>
                <w:rFonts w:ascii="Times New Roman" w:hAnsi="Times New Roman"/>
                <w:sz w:val="28"/>
                <w:szCs w:val="28"/>
                <w:lang w:val="kk-KZ" w:eastAsia="en-US"/>
              </w:rPr>
              <w:t>9</w:t>
            </w:r>
          </w:p>
        </w:tc>
        <w:tc>
          <w:tcPr>
            <w:tcW w:w="3945" w:type="dxa"/>
            <w:tcBorders>
              <w:top w:val="single" w:sz="4" w:space="0" w:color="auto"/>
              <w:left w:val="single" w:sz="4" w:space="0" w:color="auto"/>
              <w:bottom w:val="single" w:sz="4" w:space="0" w:color="auto"/>
              <w:right w:val="single" w:sz="4" w:space="0" w:color="auto"/>
            </w:tcBorders>
            <w:hideMark/>
          </w:tcPr>
          <w:p w:rsidR="0065771E" w:rsidRDefault="0065771E">
            <w:pPr>
              <w:pStyle w:val="a3"/>
              <w:rPr>
                <w:rFonts w:ascii="Times New Roman" w:hAnsi="Times New Roman"/>
                <w:sz w:val="28"/>
                <w:szCs w:val="28"/>
                <w:lang w:val="kk-KZ" w:eastAsia="en-US"/>
              </w:rPr>
            </w:pPr>
            <w:r>
              <w:rPr>
                <w:rFonts w:ascii="Times New Roman" w:hAnsi="Times New Roman"/>
                <w:sz w:val="28"/>
                <w:szCs w:val="28"/>
                <w:lang w:val="kk-KZ" w:eastAsia="en-US"/>
              </w:rPr>
              <w:t>Сепен Меруерт</w:t>
            </w:r>
          </w:p>
        </w:tc>
        <w:tc>
          <w:tcPr>
            <w:tcW w:w="1363"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96"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994"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602"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3207"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Өте жақсы</w:t>
            </w:r>
          </w:p>
        </w:tc>
      </w:tr>
      <w:tr w:rsidR="0065771E" w:rsidTr="0065771E">
        <w:tc>
          <w:tcPr>
            <w:tcW w:w="553" w:type="dxa"/>
            <w:tcBorders>
              <w:top w:val="single" w:sz="4" w:space="0" w:color="auto"/>
              <w:left w:val="single" w:sz="4" w:space="0" w:color="auto"/>
              <w:bottom w:val="single" w:sz="4" w:space="0" w:color="auto"/>
              <w:right w:val="single" w:sz="4" w:space="0" w:color="auto"/>
            </w:tcBorders>
            <w:hideMark/>
          </w:tcPr>
          <w:p w:rsidR="0065771E" w:rsidRDefault="0065771E">
            <w:pPr>
              <w:pStyle w:val="a3"/>
              <w:jc w:val="center"/>
              <w:rPr>
                <w:rFonts w:ascii="Times New Roman" w:hAnsi="Times New Roman"/>
                <w:sz w:val="28"/>
                <w:szCs w:val="28"/>
                <w:lang w:val="kk-KZ" w:eastAsia="en-US"/>
              </w:rPr>
            </w:pPr>
            <w:r>
              <w:rPr>
                <w:rFonts w:ascii="Times New Roman" w:hAnsi="Times New Roman"/>
                <w:sz w:val="28"/>
                <w:szCs w:val="28"/>
                <w:lang w:val="kk-KZ" w:eastAsia="en-US"/>
              </w:rPr>
              <w:t>10</w:t>
            </w:r>
          </w:p>
        </w:tc>
        <w:tc>
          <w:tcPr>
            <w:tcW w:w="3945" w:type="dxa"/>
            <w:tcBorders>
              <w:top w:val="single" w:sz="4" w:space="0" w:color="auto"/>
              <w:left w:val="single" w:sz="4" w:space="0" w:color="auto"/>
              <w:bottom w:val="single" w:sz="4" w:space="0" w:color="auto"/>
              <w:right w:val="single" w:sz="4" w:space="0" w:color="auto"/>
            </w:tcBorders>
            <w:hideMark/>
          </w:tcPr>
          <w:p w:rsidR="0065771E" w:rsidRDefault="0065771E">
            <w:pPr>
              <w:pStyle w:val="a3"/>
              <w:rPr>
                <w:rFonts w:ascii="Times New Roman" w:hAnsi="Times New Roman"/>
                <w:sz w:val="28"/>
                <w:szCs w:val="28"/>
                <w:lang w:val="kk-KZ" w:eastAsia="en-US"/>
              </w:rPr>
            </w:pPr>
            <w:r>
              <w:rPr>
                <w:rFonts w:ascii="Times New Roman" w:hAnsi="Times New Roman"/>
                <w:sz w:val="28"/>
                <w:szCs w:val="28"/>
                <w:lang w:val="kk-KZ" w:eastAsia="en-US"/>
              </w:rPr>
              <w:t>Тағайбай Ерасыл</w:t>
            </w:r>
          </w:p>
        </w:tc>
        <w:tc>
          <w:tcPr>
            <w:tcW w:w="1363"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96"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994"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602"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3207"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өте жақсы</w:t>
            </w:r>
          </w:p>
        </w:tc>
      </w:tr>
      <w:tr w:rsidR="0065771E" w:rsidTr="0065771E">
        <w:tc>
          <w:tcPr>
            <w:tcW w:w="553" w:type="dxa"/>
            <w:tcBorders>
              <w:top w:val="single" w:sz="4" w:space="0" w:color="auto"/>
              <w:left w:val="single" w:sz="4" w:space="0" w:color="auto"/>
              <w:bottom w:val="single" w:sz="4" w:space="0" w:color="auto"/>
              <w:right w:val="single" w:sz="4" w:space="0" w:color="auto"/>
            </w:tcBorders>
            <w:hideMark/>
          </w:tcPr>
          <w:p w:rsidR="0065771E" w:rsidRDefault="0065771E">
            <w:pPr>
              <w:pStyle w:val="a3"/>
              <w:jc w:val="center"/>
              <w:rPr>
                <w:rFonts w:ascii="Times New Roman" w:hAnsi="Times New Roman"/>
                <w:sz w:val="28"/>
                <w:szCs w:val="28"/>
                <w:lang w:val="kk-KZ" w:eastAsia="en-US"/>
              </w:rPr>
            </w:pPr>
            <w:r>
              <w:rPr>
                <w:rFonts w:ascii="Times New Roman" w:hAnsi="Times New Roman"/>
                <w:sz w:val="28"/>
                <w:szCs w:val="28"/>
                <w:lang w:val="kk-KZ" w:eastAsia="en-US"/>
              </w:rPr>
              <w:t>11</w:t>
            </w:r>
          </w:p>
        </w:tc>
        <w:tc>
          <w:tcPr>
            <w:tcW w:w="3945" w:type="dxa"/>
            <w:tcBorders>
              <w:top w:val="single" w:sz="4" w:space="0" w:color="auto"/>
              <w:left w:val="single" w:sz="4" w:space="0" w:color="auto"/>
              <w:bottom w:val="single" w:sz="4" w:space="0" w:color="auto"/>
              <w:right w:val="single" w:sz="4" w:space="0" w:color="auto"/>
            </w:tcBorders>
            <w:hideMark/>
          </w:tcPr>
          <w:p w:rsidR="0065771E" w:rsidRDefault="0065771E">
            <w:pPr>
              <w:pStyle w:val="a3"/>
              <w:rPr>
                <w:rFonts w:ascii="Times New Roman" w:hAnsi="Times New Roman"/>
                <w:sz w:val="28"/>
                <w:szCs w:val="28"/>
                <w:lang w:val="kk-KZ" w:eastAsia="en-US"/>
              </w:rPr>
            </w:pPr>
            <w:r>
              <w:rPr>
                <w:rFonts w:ascii="Times New Roman" w:hAnsi="Times New Roman"/>
                <w:sz w:val="28"/>
                <w:szCs w:val="28"/>
                <w:lang w:val="kk-KZ" w:eastAsia="en-US"/>
              </w:rPr>
              <w:t>Шайзанхан Айкерім</w:t>
            </w:r>
          </w:p>
        </w:tc>
        <w:tc>
          <w:tcPr>
            <w:tcW w:w="1363"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796"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994"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1602"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p>
        </w:tc>
        <w:tc>
          <w:tcPr>
            <w:tcW w:w="3207" w:type="dxa"/>
            <w:tcBorders>
              <w:top w:val="single" w:sz="4" w:space="0" w:color="auto"/>
              <w:left w:val="single" w:sz="4" w:space="0" w:color="auto"/>
              <w:bottom w:val="single" w:sz="4" w:space="0" w:color="auto"/>
              <w:right w:val="single" w:sz="4" w:space="0" w:color="auto"/>
            </w:tcBorders>
            <w:hideMark/>
          </w:tcPr>
          <w:p w:rsidR="0065771E" w:rsidRDefault="0065771E">
            <w:pPr>
              <w:spacing w:after="0" w:line="240" w:lineRule="auto"/>
              <w:jc w:val="center"/>
              <w:rPr>
                <w:rFonts w:ascii="Times New Roman" w:hAnsi="Times New Roman"/>
                <w:sz w:val="28"/>
                <w:szCs w:val="28"/>
                <w:lang w:val="kk-KZ"/>
              </w:rPr>
            </w:pPr>
            <w:r>
              <w:rPr>
                <w:rFonts w:ascii="Times New Roman" w:hAnsi="Times New Roman"/>
                <w:sz w:val="28"/>
                <w:szCs w:val="28"/>
                <w:lang w:val="kk-KZ"/>
              </w:rPr>
              <w:t>өте жақсы</w:t>
            </w:r>
          </w:p>
        </w:tc>
      </w:tr>
    </w:tbl>
    <w:p w:rsidR="0065771E" w:rsidRDefault="00B72913" w:rsidP="0065771E">
      <w:pPr>
        <w:spacing w:after="0"/>
        <w:rPr>
          <w:sz w:val="28"/>
          <w:szCs w:val="28"/>
          <w:lang w:val="kk-KZ"/>
        </w:rPr>
        <w:sectPr w:rsidR="0065771E" w:rsidSect="00B72913">
          <w:pgSz w:w="16838" w:h="11906" w:orient="landscape"/>
          <w:pgMar w:top="851" w:right="1134" w:bottom="1418" w:left="1134" w:header="708" w:footer="708" w:gutter="0"/>
          <w:cols w:space="720"/>
        </w:sectPr>
      </w:pPr>
      <w:r>
        <w:rPr>
          <w:noProof/>
          <w:sz w:val="28"/>
          <w:szCs w:val="28"/>
          <w:lang w:eastAsia="ru-RU"/>
        </w:rPr>
        <w:drawing>
          <wp:inline distT="0" distB="0" distL="0" distR="0">
            <wp:extent cx="2590800" cy="1943100"/>
            <wp:effectExtent l="0" t="0" r="0" b="0"/>
            <wp:docPr id="3" name="Рисунок 3" descr="C:\Users\123456\Downloads\20180912_095527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23456\Downloads\20180912_095527 (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2580" cy="1944435"/>
                    </a:xfrm>
                    <a:prstGeom prst="rect">
                      <a:avLst/>
                    </a:prstGeom>
                    <a:noFill/>
                    <a:ln>
                      <a:noFill/>
                    </a:ln>
                  </pic:spPr>
                </pic:pic>
              </a:graphicData>
            </a:graphic>
          </wp:inline>
        </w:drawing>
      </w:r>
      <w:r>
        <w:rPr>
          <w:noProof/>
          <w:sz w:val="28"/>
          <w:szCs w:val="28"/>
          <w:lang w:eastAsia="ru-RU"/>
        </w:rPr>
        <w:drawing>
          <wp:inline distT="0" distB="0" distL="0" distR="0">
            <wp:extent cx="2695575" cy="2021681"/>
            <wp:effectExtent l="0" t="0" r="0" b="0"/>
            <wp:docPr id="4" name="Рисунок 4" descr="C:\Users\123456\Downloads\20180912_1013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23456\Downloads\20180912_10134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99837" cy="2024878"/>
                    </a:xfrm>
                    <a:prstGeom prst="rect">
                      <a:avLst/>
                    </a:prstGeom>
                    <a:noFill/>
                    <a:ln>
                      <a:noFill/>
                    </a:ln>
                  </pic:spPr>
                </pic:pic>
              </a:graphicData>
            </a:graphic>
          </wp:inline>
        </w:drawing>
      </w:r>
      <w:r>
        <w:rPr>
          <w:noProof/>
          <w:sz w:val="28"/>
          <w:szCs w:val="28"/>
          <w:lang w:eastAsia="ru-RU"/>
        </w:rPr>
        <w:drawing>
          <wp:inline distT="0" distB="0" distL="0" distR="0">
            <wp:extent cx="2701925" cy="2026444"/>
            <wp:effectExtent l="0" t="0" r="3175" b="0"/>
            <wp:docPr id="5" name="Рисунок 5" descr="C:\Users\123456\Downloads\20180917_1111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23456\Downloads\20180917_11115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3781" cy="2027836"/>
                    </a:xfrm>
                    <a:prstGeom prst="rect">
                      <a:avLst/>
                    </a:prstGeom>
                    <a:noFill/>
                    <a:ln>
                      <a:noFill/>
                    </a:ln>
                  </pic:spPr>
                </pic:pic>
              </a:graphicData>
            </a:graphic>
          </wp:inline>
        </w:drawing>
      </w:r>
    </w:p>
    <w:p w:rsidR="0065771E" w:rsidRPr="0065771E" w:rsidRDefault="0065771E" w:rsidP="0065771E">
      <w:pPr>
        <w:spacing w:after="200" w:line="276" w:lineRule="auto"/>
        <w:jc w:val="center"/>
        <w:rPr>
          <w:rFonts w:ascii="Times New Roman" w:hAnsi="Times New Roman"/>
          <w:b/>
          <w:sz w:val="24"/>
          <w:szCs w:val="24"/>
          <w:lang w:val="kk-KZ"/>
        </w:rPr>
      </w:pPr>
      <w:r w:rsidRPr="0065771E">
        <w:rPr>
          <w:rFonts w:ascii="Times New Roman" w:hAnsi="Times New Roman"/>
          <w:b/>
          <w:sz w:val="24"/>
          <w:szCs w:val="24"/>
          <w:lang w:val="kk-KZ"/>
        </w:rPr>
        <w:lastRenderedPageBreak/>
        <w:t>Социометрия  5-сынып анықтамасы</w:t>
      </w:r>
    </w:p>
    <w:p w:rsidR="0065771E" w:rsidRPr="0065771E" w:rsidRDefault="0065771E" w:rsidP="0065771E">
      <w:pPr>
        <w:spacing w:after="200" w:line="276" w:lineRule="auto"/>
        <w:jc w:val="center"/>
        <w:rPr>
          <w:rFonts w:ascii="Times New Roman" w:hAnsi="Times New Roman"/>
          <w:sz w:val="28"/>
          <w:szCs w:val="28"/>
          <w:lang w:val="kk-KZ"/>
        </w:rPr>
      </w:pPr>
      <w:r w:rsidRPr="0065771E">
        <w:rPr>
          <w:rFonts w:ascii="Times New Roman" w:hAnsi="Times New Roman"/>
          <w:sz w:val="28"/>
          <w:szCs w:val="28"/>
          <w:lang w:val="kk-KZ"/>
        </w:rPr>
        <w:t>Таңдау матрицасы</w:t>
      </w:r>
    </w:p>
    <w:tbl>
      <w:tblPr>
        <w:tblStyle w:val="1"/>
        <w:tblW w:w="10774" w:type="dxa"/>
        <w:tblInd w:w="-1126" w:type="dxa"/>
        <w:tblLayout w:type="fixed"/>
        <w:tblLook w:val="04A0" w:firstRow="1" w:lastRow="0" w:firstColumn="1" w:lastColumn="0" w:noHBand="0" w:noVBand="1"/>
      </w:tblPr>
      <w:tblGrid>
        <w:gridCol w:w="568"/>
        <w:gridCol w:w="3402"/>
        <w:gridCol w:w="709"/>
        <w:gridCol w:w="567"/>
        <w:gridCol w:w="567"/>
        <w:gridCol w:w="708"/>
        <w:gridCol w:w="567"/>
        <w:gridCol w:w="709"/>
        <w:gridCol w:w="709"/>
        <w:gridCol w:w="567"/>
        <w:gridCol w:w="19"/>
        <w:gridCol w:w="1682"/>
      </w:tblGrid>
      <w:tr w:rsidR="0065771E" w:rsidRPr="0065771E" w:rsidTr="0065771E">
        <w:tc>
          <w:tcPr>
            <w:tcW w:w="568" w:type="dxa"/>
            <w:vMerge w:val="restart"/>
          </w:tcPr>
          <w:p w:rsidR="0065771E" w:rsidRPr="0065771E" w:rsidRDefault="0065771E" w:rsidP="0065771E">
            <w:pPr>
              <w:spacing w:after="0" w:line="240" w:lineRule="auto"/>
              <w:jc w:val="center"/>
              <w:rPr>
                <w:rFonts w:ascii="Times New Roman" w:hAnsi="Times New Roman"/>
                <w:sz w:val="28"/>
                <w:szCs w:val="28"/>
              </w:rPr>
            </w:pPr>
            <w:r w:rsidRPr="0065771E">
              <w:rPr>
                <w:rFonts w:ascii="Times New Roman" w:hAnsi="Times New Roman"/>
                <w:sz w:val="28"/>
                <w:szCs w:val="28"/>
                <w:lang w:val="kk-KZ"/>
              </w:rPr>
              <w:t>№</w:t>
            </w:r>
          </w:p>
        </w:tc>
        <w:tc>
          <w:tcPr>
            <w:tcW w:w="3402" w:type="dxa"/>
            <w:vMerge w:val="restart"/>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Кім таңдайды?</w:t>
            </w:r>
          </w:p>
        </w:tc>
        <w:tc>
          <w:tcPr>
            <w:tcW w:w="5122" w:type="dxa"/>
            <w:gridSpan w:val="9"/>
            <w:tcBorders>
              <w:bottom w:val="single" w:sz="4" w:space="0" w:color="auto"/>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Кімді таңдайды?</w:t>
            </w:r>
          </w:p>
        </w:tc>
        <w:tc>
          <w:tcPr>
            <w:tcW w:w="1682" w:type="dxa"/>
            <w:tcBorders>
              <w:left w:val="single" w:sz="4" w:space="0" w:color="auto"/>
              <w:bottom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Қанша рет таңдалды?</w:t>
            </w:r>
          </w:p>
        </w:tc>
      </w:tr>
      <w:tr w:rsidR="0065771E" w:rsidRPr="0065771E" w:rsidTr="0065771E">
        <w:tc>
          <w:tcPr>
            <w:tcW w:w="568" w:type="dxa"/>
            <w:vMerge/>
          </w:tcPr>
          <w:p w:rsidR="0065771E" w:rsidRPr="0065771E" w:rsidRDefault="0065771E" w:rsidP="0065771E">
            <w:pPr>
              <w:spacing w:after="0" w:line="240" w:lineRule="auto"/>
              <w:jc w:val="center"/>
              <w:rPr>
                <w:rFonts w:ascii="Times New Roman" w:hAnsi="Times New Roman"/>
                <w:sz w:val="28"/>
                <w:szCs w:val="28"/>
                <w:lang w:val="kk-KZ"/>
              </w:rPr>
            </w:pPr>
          </w:p>
        </w:tc>
        <w:tc>
          <w:tcPr>
            <w:tcW w:w="3402" w:type="dxa"/>
            <w:vMerge/>
          </w:tcPr>
          <w:p w:rsidR="0065771E" w:rsidRPr="0065771E" w:rsidRDefault="0065771E" w:rsidP="0065771E">
            <w:pPr>
              <w:spacing w:after="0" w:line="240" w:lineRule="auto"/>
              <w:jc w:val="center"/>
              <w:rPr>
                <w:rFonts w:ascii="Times New Roman" w:hAnsi="Times New Roman"/>
                <w:sz w:val="28"/>
                <w:szCs w:val="28"/>
                <w:lang w:val="kk-KZ"/>
              </w:rPr>
            </w:pP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2</w:t>
            </w:r>
          </w:p>
        </w:tc>
        <w:tc>
          <w:tcPr>
            <w:tcW w:w="567"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3</w:t>
            </w:r>
          </w:p>
        </w:tc>
        <w:tc>
          <w:tcPr>
            <w:tcW w:w="708"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4</w:t>
            </w: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5</w:t>
            </w:r>
          </w:p>
        </w:tc>
        <w:tc>
          <w:tcPr>
            <w:tcW w:w="709"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6</w:t>
            </w: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7</w:t>
            </w: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8</w:t>
            </w:r>
          </w:p>
        </w:tc>
        <w:tc>
          <w:tcPr>
            <w:tcW w:w="1701" w:type="dxa"/>
            <w:gridSpan w:val="2"/>
            <w:tcBorders>
              <w:left w:val="single" w:sz="4" w:space="0" w:color="auto"/>
              <w:bottom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r>
      <w:tr w:rsidR="0065771E" w:rsidRPr="0065771E" w:rsidTr="0065771E">
        <w:tc>
          <w:tcPr>
            <w:tcW w:w="568" w:type="dxa"/>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3402" w:type="dxa"/>
          </w:tcPr>
          <w:p w:rsidR="0065771E" w:rsidRPr="0065771E" w:rsidRDefault="0065771E" w:rsidP="0065771E">
            <w:pPr>
              <w:spacing w:after="0" w:line="240" w:lineRule="auto"/>
              <w:rPr>
                <w:rFonts w:ascii="Times New Roman" w:hAnsi="Times New Roman"/>
                <w:sz w:val="28"/>
                <w:szCs w:val="28"/>
                <w:lang w:val="kk-KZ"/>
              </w:rPr>
            </w:pPr>
            <w:r w:rsidRPr="0065771E">
              <w:rPr>
                <w:rFonts w:ascii="Times New Roman" w:hAnsi="Times New Roman"/>
                <w:sz w:val="28"/>
                <w:szCs w:val="28"/>
                <w:lang w:val="kk-KZ"/>
              </w:rPr>
              <w:t>Айбек Мукарам</w:t>
            </w: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8"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709"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1701" w:type="dxa"/>
            <w:gridSpan w:val="2"/>
            <w:tcBorders>
              <w:top w:val="single" w:sz="4" w:space="0" w:color="auto"/>
              <w:left w:val="single" w:sz="4" w:space="0" w:color="auto"/>
              <w:bottom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3</w:t>
            </w:r>
          </w:p>
        </w:tc>
      </w:tr>
      <w:tr w:rsidR="0065771E" w:rsidRPr="0065771E" w:rsidTr="0065771E">
        <w:tc>
          <w:tcPr>
            <w:tcW w:w="568" w:type="dxa"/>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2</w:t>
            </w:r>
          </w:p>
        </w:tc>
        <w:tc>
          <w:tcPr>
            <w:tcW w:w="3402" w:type="dxa"/>
          </w:tcPr>
          <w:p w:rsidR="0065771E" w:rsidRPr="0065771E" w:rsidRDefault="0065771E" w:rsidP="0065771E">
            <w:pPr>
              <w:spacing w:after="0" w:line="240" w:lineRule="auto"/>
              <w:rPr>
                <w:rFonts w:ascii="Times New Roman" w:hAnsi="Times New Roman"/>
                <w:sz w:val="28"/>
                <w:szCs w:val="28"/>
                <w:lang w:val="kk-KZ"/>
              </w:rPr>
            </w:pPr>
            <w:r w:rsidRPr="0065771E">
              <w:rPr>
                <w:rFonts w:ascii="Times New Roman" w:hAnsi="Times New Roman"/>
                <w:sz w:val="28"/>
                <w:szCs w:val="28"/>
                <w:lang w:val="kk-KZ"/>
              </w:rPr>
              <w:t>Амангелді Жалғас</w:t>
            </w: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708"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709"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bottom w:val="single" w:sz="4" w:space="0" w:color="auto"/>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1701" w:type="dxa"/>
            <w:gridSpan w:val="2"/>
            <w:tcBorders>
              <w:top w:val="single" w:sz="4" w:space="0" w:color="auto"/>
              <w:left w:val="single" w:sz="4" w:space="0" w:color="auto"/>
              <w:bottom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2</w:t>
            </w:r>
          </w:p>
        </w:tc>
      </w:tr>
      <w:tr w:rsidR="0065771E" w:rsidRPr="0065771E" w:rsidTr="0065771E">
        <w:tc>
          <w:tcPr>
            <w:tcW w:w="568" w:type="dxa"/>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3</w:t>
            </w:r>
          </w:p>
        </w:tc>
        <w:tc>
          <w:tcPr>
            <w:tcW w:w="3402" w:type="dxa"/>
          </w:tcPr>
          <w:p w:rsidR="0065771E" w:rsidRPr="0065771E" w:rsidRDefault="0065771E" w:rsidP="0065771E">
            <w:pPr>
              <w:spacing w:after="0" w:line="240" w:lineRule="auto"/>
              <w:rPr>
                <w:rFonts w:ascii="Times New Roman" w:hAnsi="Times New Roman"/>
                <w:sz w:val="28"/>
                <w:szCs w:val="28"/>
                <w:lang w:val="kk-KZ"/>
              </w:rPr>
            </w:pPr>
            <w:r w:rsidRPr="0065771E">
              <w:rPr>
                <w:rFonts w:ascii="Times New Roman" w:hAnsi="Times New Roman"/>
                <w:sz w:val="28"/>
                <w:szCs w:val="28"/>
                <w:lang w:val="kk-KZ"/>
              </w:rPr>
              <w:t>Бағыт Мадина</w:t>
            </w: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11</w:t>
            </w: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8"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9"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bottom w:val="single" w:sz="4" w:space="0" w:color="auto"/>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1701" w:type="dxa"/>
            <w:gridSpan w:val="2"/>
            <w:tcBorders>
              <w:top w:val="single" w:sz="4" w:space="0" w:color="auto"/>
              <w:left w:val="single" w:sz="4" w:space="0" w:color="auto"/>
              <w:bottom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3</w:t>
            </w:r>
          </w:p>
        </w:tc>
      </w:tr>
      <w:tr w:rsidR="0065771E" w:rsidRPr="0065771E" w:rsidTr="0065771E">
        <w:tc>
          <w:tcPr>
            <w:tcW w:w="568" w:type="dxa"/>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4</w:t>
            </w:r>
          </w:p>
        </w:tc>
        <w:tc>
          <w:tcPr>
            <w:tcW w:w="3402" w:type="dxa"/>
          </w:tcPr>
          <w:p w:rsidR="0065771E" w:rsidRPr="0065771E" w:rsidRDefault="0065771E" w:rsidP="0065771E">
            <w:pPr>
              <w:spacing w:after="0" w:line="240" w:lineRule="auto"/>
              <w:rPr>
                <w:rFonts w:ascii="Times New Roman" w:hAnsi="Times New Roman"/>
                <w:sz w:val="28"/>
                <w:szCs w:val="28"/>
                <w:lang w:val="kk-KZ"/>
              </w:rPr>
            </w:pPr>
            <w:r w:rsidRPr="0065771E">
              <w:rPr>
                <w:rFonts w:ascii="Times New Roman" w:hAnsi="Times New Roman"/>
                <w:sz w:val="28"/>
                <w:szCs w:val="28"/>
                <w:lang w:val="kk-KZ"/>
              </w:rPr>
              <w:t>Едрісов Санжар</w:t>
            </w: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8"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9"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1701" w:type="dxa"/>
            <w:gridSpan w:val="2"/>
            <w:tcBorders>
              <w:top w:val="single" w:sz="4" w:space="0" w:color="auto"/>
              <w:left w:val="single" w:sz="4" w:space="0" w:color="auto"/>
              <w:bottom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r>
      <w:tr w:rsidR="0065771E" w:rsidRPr="0065771E" w:rsidTr="0065771E">
        <w:tc>
          <w:tcPr>
            <w:tcW w:w="568" w:type="dxa"/>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5</w:t>
            </w:r>
          </w:p>
        </w:tc>
        <w:tc>
          <w:tcPr>
            <w:tcW w:w="3402" w:type="dxa"/>
          </w:tcPr>
          <w:p w:rsidR="0065771E" w:rsidRPr="0065771E" w:rsidRDefault="0065771E" w:rsidP="0065771E">
            <w:pPr>
              <w:spacing w:after="0" w:line="240" w:lineRule="auto"/>
              <w:rPr>
                <w:rFonts w:ascii="Times New Roman" w:hAnsi="Times New Roman"/>
                <w:sz w:val="28"/>
                <w:szCs w:val="28"/>
                <w:lang w:val="kk-KZ"/>
              </w:rPr>
            </w:pPr>
            <w:r w:rsidRPr="0065771E">
              <w:rPr>
                <w:rFonts w:ascii="Times New Roman" w:hAnsi="Times New Roman"/>
                <w:sz w:val="28"/>
                <w:szCs w:val="28"/>
                <w:lang w:val="kk-KZ"/>
              </w:rPr>
              <w:t>Қайыржанов Амир</w:t>
            </w: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8"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9"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1701" w:type="dxa"/>
            <w:gridSpan w:val="2"/>
            <w:tcBorders>
              <w:top w:val="single" w:sz="4" w:space="0" w:color="auto"/>
              <w:left w:val="single" w:sz="4" w:space="0" w:color="auto"/>
              <w:bottom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r>
      <w:tr w:rsidR="0065771E" w:rsidRPr="0065771E" w:rsidTr="0065771E">
        <w:trPr>
          <w:trHeight w:val="411"/>
        </w:trPr>
        <w:tc>
          <w:tcPr>
            <w:tcW w:w="568" w:type="dxa"/>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6</w:t>
            </w:r>
          </w:p>
        </w:tc>
        <w:tc>
          <w:tcPr>
            <w:tcW w:w="3402" w:type="dxa"/>
          </w:tcPr>
          <w:p w:rsidR="0065771E" w:rsidRPr="0065771E" w:rsidRDefault="0065771E" w:rsidP="0065771E">
            <w:pPr>
              <w:spacing w:after="0" w:line="240" w:lineRule="auto"/>
              <w:rPr>
                <w:rFonts w:ascii="Times New Roman" w:hAnsi="Times New Roman"/>
                <w:sz w:val="28"/>
                <w:szCs w:val="28"/>
                <w:lang w:val="kk-KZ"/>
              </w:rPr>
            </w:pPr>
            <w:r w:rsidRPr="0065771E">
              <w:rPr>
                <w:rFonts w:ascii="Times New Roman" w:hAnsi="Times New Roman"/>
                <w:sz w:val="28"/>
                <w:szCs w:val="28"/>
                <w:lang w:val="kk-KZ"/>
              </w:rPr>
              <w:t>Мұрат Дарын</w:t>
            </w: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708"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9"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1701" w:type="dxa"/>
            <w:gridSpan w:val="2"/>
            <w:tcBorders>
              <w:top w:val="single" w:sz="4" w:space="0" w:color="auto"/>
              <w:left w:val="single" w:sz="4" w:space="0" w:color="auto"/>
              <w:bottom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r>
      <w:tr w:rsidR="0065771E" w:rsidRPr="0065771E" w:rsidTr="0065771E">
        <w:tc>
          <w:tcPr>
            <w:tcW w:w="568" w:type="dxa"/>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7</w:t>
            </w:r>
          </w:p>
        </w:tc>
        <w:tc>
          <w:tcPr>
            <w:tcW w:w="3402" w:type="dxa"/>
          </w:tcPr>
          <w:p w:rsidR="0065771E" w:rsidRPr="0065771E" w:rsidRDefault="0065771E" w:rsidP="0065771E">
            <w:pPr>
              <w:spacing w:after="0" w:line="240" w:lineRule="auto"/>
              <w:rPr>
                <w:rFonts w:ascii="Times New Roman" w:hAnsi="Times New Roman"/>
                <w:sz w:val="28"/>
                <w:szCs w:val="28"/>
                <w:lang w:val="kk-KZ"/>
              </w:rPr>
            </w:pPr>
            <w:r w:rsidRPr="0065771E">
              <w:rPr>
                <w:rFonts w:ascii="Times New Roman" w:hAnsi="Times New Roman"/>
                <w:sz w:val="28"/>
                <w:szCs w:val="28"/>
                <w:lang w:val="kk-KZ"/>
              </w:rPr>
              <w:t>Мухамедин Адильхан</w:t>
            </w: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8"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111</w:t>
            </w: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709"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111</w:t>
            </w: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1701" w:type="dxa"/>
            <w:gridSpan w:val="2"/>
            <w:tcBorders>
              <w:top w:val="single" w:sz="4" w:space="0" w:color="auto"/>
              <w:left w:val="single" w:sz="4" w:space="0" w:color="auto"/>
              <w:bottom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9</w:t>
            </w:r>
          </w:p>
        </w:tc>
      </w:tr>
      <w:tr w:rsidR="0065771E" w:rsidRPr="0065771E" w:rsidTr="0065771E">
        <w:tc>
          <w:tcPr>
            <w:tcW w:w="568" w:type="dxa"/>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8</w:t>
            </w:r>
          </w:p>
        </w:tc>
        <w:tc>
          <w:tcPr>
            <w:tcW w:w="3402" w:type="dxa"/>
          </w:tcPr>
          <w:p w:rsidR="0065771E" w:rsidRPr="0065771E" w:rsidRDefault="0065771E" w:rsidP="0065771E">
            <w:pPr>
              <w:spacing w:after="0" w:line="240" w:lineRule="auto"/>
              <w:rPr>
                <w:rFonts w:ascii="Times New Roman" w:hAnsi="Times New Roman"/>
                <w:sz w:val="28"/>
                <w:szCs w:val="28"/>
                <w:lang w:val="kk-KZ"/>
              </w:rPr>
            </w:pPr>
            <w:r w:rsidRPr="0065771E">
              <w:rPr>
                <w:rFonts w:ascii="Times New Roman" w:hAnsi="Times New Roman"/>
                <w:sz w:val="28"/>
                <w:szCs w:val="28"/>
                <w:lang w:val="kk-KZ"/>
              </w:rPr>
              <w:t>Ибраева Нұрбахыт</w:t>
            </w: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c>
          <w:tcPr>
            <w:tcW w:w="708"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9" w:type="dxa"/>
            <w:tcBorders>
              <w:lef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709"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567" w:type="dxa"/>
            <w:tcBorders>
              <w:right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p>
        </w:tc>
        <w:tc>
          <w:tcPr>
            <w:tcW w:w="1701" w:type="dxa"/>
            <w:gridSpan w:val="2"/>
            <w:tcBorders>
              <w:top w:val="single" w:sz="4" w:space="0" w:color="auto"/>
              <w:left w:val="single" w:sz="4" w:space="0" w:color="auto"/>
              <w:bottom w:val="single" w:sz="4" w:space="0" w:color="auto"/>
            </w:tcBorders>
          </w:tcPr>
          <w:p w:rsidR="0065771E" w:rsidRPr="0065771E" w:rsidRDefault="0065771E" w:rsidP="0065771E">
            <w:pPr>
              <w:spacing w:after="0" w:line="240" w:lineRule="auto"/>
              <w:jc w:val="center"/>
              <w:rPr>
                <w:rFonts w:ascii="Times New Roman" w:hAnsi="Times New Roman"/>
                <w:sz w:val="28"/>
                <w:szCs w:val="28"/>
                <w:lang w:val="kk-KZ"/>
              </w:rPr>
            </w:pPr>
            <w:r w:rsidRPr="0065771E">
              <w:rPr>
                <w:rFonts w:ascii="Times New Roman" w:hAnsi="Times New Roman"/>
                <w:sz w:val="28"/>
                <w:szCs w:val="28"/>
                <w:lang w:val="kk-KZ"/>
              </w:rPr>
              <w:t>1</w:t>
            </w:r>
          </w:p>
        </w:tc>
      </w:tr>
    </w:tbl>
    <w:p w:rsidR="0065771E" w:rsidRDefault="0065771E" w:rsidP="0065771E">
      <w:pPr>
        <w:spacing w:after="200" w:line="276" w:lineRule="auto"/>
        <w:rPr>
          <w:rFonts w:ascii="Times New Roman" w:hAnsi="Times New Roman"/>
          <w:sz w:val="28"/>
          <w:szCs w:val="28"/>
          <w:lang w:val="kk-KZ"/>
        </w:rPr>
      </w:pPr>
    </w:p>
    <w:p w:rsidR="00B72913" w:rsidRDefault="00B72913" w:rsidP="0065771E">
      <w:pPr>
        <w:spacing w:after="200" w:line="276" w:lineRule="auto"/>
        <w:rPr>
          <w:rFonts w:ascii="Times New Roman" w:hAnsi="Times New Roman"/>
          <w:sz w:val="28"/>
          <w:szCs w:val="28"/>
          <w:lang w:val="kk-KZ"/>
        </w:rPr>
      </w:pPr>
    </w:p>
    <w:p w:rsidR="00B72913" w:rsidRDefault="00B72913" w:rsidP="0065771E">
      <w:pPr>
        <w:spacing w:after="200" w:line="276" w:lineRule="auto"/>
        <w:rPr>
          <w:rFonts w:ascii="Times New Roman" w:hAnsi="Times New Roman"/>
          <w:sz w:val="28"/>
          <w:szCs w:val="28"/>
          <w:lang w:val="kk-KZ"/>
        </w:rPr>
      </w:pPr>
    </w:p>
    <w:p w:rsidR="00B72913" w:rsidRDefault="00B72913" w:rsidP="0065771E">
      <w:pPr>
        <w:spacing w:after="200" w:line="276" w:lineRule="auto"/>
        <w:rPr>
          <w:rFonts w:ascii="Times New Roman" w:hAnsi="Times New Roman"/>
          <w:sz w:val="28"/>
          <w:szCs w:val="28"/>
          <w:lang w:val="kk-KZ"/>
        </w:rPr>
      </w:pPr>
    </w:p>
    <w:p w:rsidR="00B72913" w:rsidRPr="0065771E" w:rsidRDefault="00B72913" w:rsidP="0065771E">
      <w:pPr>
        <w:spacing w:after="200" w:line="276" w:lineRule="auto"/>
        <w:rPr>
          <w:rFonts w:ascii="Times New Roman" w:hAnsi="Times New Roman"/>
          <w:sz w:val="28"/>
          <w:szCs w:val="28"/>
          <w:lang w:val="kk-KZ"/>
        </w:rPr>
      </w:pP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b/>
          <w:bCs/>
          <w:sz w:val="28"/>
          <w:szCs w:val="28"/>
          <w:u w:val="single"/>
          <w:bdr w:val="none" w:sz="0" w:space="0" w:color="auto" w:frame="1"/>
          <w:lang w:val="kk-KZ" w:eastAsia="ru-RU"/>
        </w:rPr>
        <w:t>Оқу мотивациясының  анықтамасы</w:t>
      </w: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p>
    <w:p w:rsidR="0065771E" w:rsidRPr="0065771E" w:rsidRDefault="0065771E" w:rsidP="0065771E">
      <w:pPr>
        <w:numPr>
          <w:ilvl w:val="0"/>
          <w:numId w:val="1"/>
        </w:num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Ең қызықты өтетін, саған ұнайтын сабақ-музыка-1, жаратылыстану-1, математика-2, өзін-өзі тану-2.</w:t>
      </w:r>
    </w:p>
    <w:p w:rsidR="0065771E" w:rsidRPr="0065771E" w:rsidRDefault="0065771E" w:rsidP="0065771E">
      <w:pPr>
        <w:numPr>
          <w:ilvl w:val="0"/>
          <w:numId w:val="1"/>
        </w:num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Саған оқуға қиын-ағылшын-2,д.ж.тарих-1, қаз тарих-3,матим-2.</w:t>
      </w:r>
    </w:p>
    <w:p w:rsidR="0065771E" w:rsidRPr="0065771E" w:rsidRDefault="0065771E" w:rsidP="0065771E">
      <w:pPr>
        <w:numPr>
          <w:ilvl w:val="0"/>
          <w:numId w:val="1"/>
        </w:num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Қызықсыз өтетін сабақ-орыс т-2,ағылшын-1,матем-1,д.ж.тарих-1</w:t>
      </w:r>
    </w:p>
    <w:p w:rsidR="0065771E" w:rsidRPr="0065771E" w:rsidRDefault="0065771E" w:rsidP="0065771E">
      <w:pPr>
        <w:numPr>
          <w:ilvl w:val="0"/>
          <w:numId w:val="1"/>
        </w:num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Саған ұнамайтын сабақ-қаз тарих-1,орыс т-2,қаз тарих-1,д.ж.тарих-2</w:t>
      </w: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b/>
          <w:bCs/>
          <w:sz w:val="28"/>
          <w:szCs w:val="28"/>
          <w:bdr w:val="none" w:sz="0" w:space="0" w:color="auto" w:frame="1"/>
          <w:lang w:val="kk-KZ" w:eastAsia="ru-RU"/>
        </w:rPr>
        <w:t>Зерттелінген:</w:t>
      </w:r>
      <w:r w:rsidRPr="0065771E">
        <w:rPr>
          <w:rFonts w:ascii="Times New Roman" w:eastAsia="Times New Roman" w:hAnsi="Times New Roman"/>
          <w:sz w:val="28"/>
          <w:szCs w:val="28"/>
          <w:bdr w:val="none" w:sz="0" w:space="0" w:color="auto" w:frame="1"/>
          <w:lang w:val="kk-KZ" w:eastAsia="ru-RU"/>
        </w:rPr>
        <w:t> 5 – сынып оқушылары.</w:t>
      </w: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b/>
          <w:bCs/>
          <w:sz w:val="28"/>
          <w:szCs w:val="28"/>
          <w:u w:val="single"/>
          <w:bdr w:val="none" w:sz="0" w:space="0" w:color="auto" w:frame="1"/>
          <w:lang w:val="kk-KZ" w:eastAsia="ru-RU"/>
        </w:rPr>
        <w:t>Сен мұғалімді қалай қабылдайсың?</w:t>
      </w: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b/>
          <w:bCs/>
          <w:sz w:val="28"/>
          <w:szCs w:val="28"/>
          <w:u w:val="single"/>
          <w:bdr w:val="none" w:sz="0" w:space="0" w:color="auto" w:frame="1"/>
          <w:lang w:val="kk-KZ" w:eastAsia="ru-RU"/>
        </w:rPr>
        <w:t>(сауалнама) анықтамасы.</w:t>
      </w: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lang w:val="kk-KZ" w:eastAsia="ru-RU"/>
        </w:rPr>
        <w:t> </w:t>
      </w: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b/>
          <w:bCs/>
          <w:sz w:val="28"/>
          <w:szCs w:val="28"/>
          <w:bdr w:val="none" w:sz="0" w:space="0" w:color="auto" w:frame="1"/>
          <w:lang w:val="kk-KZ" w:eastAsia="ru-RU"/>
        </w:rPr>
        <w:t>Зерттелуші</w:t>
      </w:r>
      <w:r w:rsidRPr="0065771E">
        <w:rPr>
          <w:rFonts w:ascii="Times New Roman" w:eastAsia="Times New Roman" w:hAnsi="Times New Roman"/>
          <w:sz w:val="28"/>
          <w:szCs w:val="28"/>
          <w:bdr w:val="none" w:sz="0" w:space="0" w:color="auto" w:frame="1"/>
          <w:lang w:val="kk-KZ" w:eastAsia="ru-RU"/>
        </w:rPr>
        <w:t> – 5 – сынып оқушылары</w:t>
      </w: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lang w:val="kk-KZ" w:eastAsia="ru-RU"/>
        </w:rPr>
        <w:t> </w:t>
      </w: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1.Сыйлаймын –5 оқушы</w:t>
      </w: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2. Ақылын тыңдаймын –1</w:t>
      </w: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3.Үлкен адамдарға құрмет көрсету керек –</w:t>
      </w: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4.Мұғалім маған білім береді –1</w:t>
      </w: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lastRenderedPageBreak/>
        <w:t>Сонымен оқушы кіші мектеп жасынан орта мектеп жасына өтудегі пәндік бейімделу кезеңінде жүргізілетін психологиялық зерттеу жұмыстарының қорытындысын төмендегідей нәтижемен көрсетуге болады:</w:t>
      </w:r>
    </w:p>
    <w:p w:rsidR="0065771E" w:rsidRPr="0065771E" w:rsidRDefault="0065771E" w:rsidP="0065771E">
      <w:pPr>
        <w:numPr>
          <w:ilvl w:val="0"/>
          <w:numId w:val="2"/>
        </w:num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Мектептегі мазасыздық деңгей (60 пайыз – норма)</w:t>
      </w:r>
    </w:p>
    <w:p w:rsidR="0065771E" w:rsidRPr="0065771E" w:rsidRDefault="0065771E" w:rsidP="0065771E">
      <w:pPr>
        <w:numPr>
          <w:ilvl w:val="0"/>
          <w:numId w:val="2"/>
        </w:num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Топтық бірлігі қандай?</w:t>
      </w:r>
    </w:p>
    <w:p w:rsidR="0065771E" w:rsidRPr="0065771E" w:rsidRDefault="0065771E" w:rsidP="0065771E">
      <w:pPr>
        <w:numPr>
          <w:ilvl w:val="0"/>
          <w:numId w:val="2"/>
        </w:num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«Мен» бейнесі үйлесімді ме, өзін — өзі бағалауы қандай?төмен-5, орташа -2.</w:t>
      </w:r>
    </w:p>
    <w:p w:rsidR="0065771E" w:rsidRPr="0065771E" w:rsidRDefault="0065771E" w:rsidP="0065771E">
      <w:pPr>
        <w:numPr>
          <w:ilvl w:val="0"/>
          <w:numId w:val="2"/>
        </w:num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Баланың эмоцмиональды дамуы жағымды ма, жағымсыз ба?</w:t>
      </w:r>
    </w:p>
    <w:p w:rsidR="0065771E" w:rsidRPr="0065771E" w:rsidRDefault="0065771E" w:rsidP="0065771E">
      <w:pPr>
        <w:numPr>
          <w:ilvl w:val="0"/>
          <w:numId w:val="2"/>
        </w:num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«Мұғалім» бейнесіне, мектепке, сыныптастарына жағымды қарым – қатынасқа іс — әрекетке құрылған ба?</w:t>
      </w:r>
    </w:p>
    <w:p w:rsidR="0065771E" w:rsidRPr="0065771E" w:rsidRDefault="0065771E" w:rsidP="0065771E">
      <w:pPr>
        <w:shd w:val="clear" w:color="auto" w:fill="FFFFFF"/>
        <w:spacing w:after="0" w:line="240" w:lineRule="auto"/>
        <w:ind w:firstLine="709"/>
        <w:jc w:val="both"/>
        <w:textAlignment w:val="baseline"/>
        <w:rPr>
          <w:rFonts w:ascii="Times New Roman" w:eastAsia="Times New Roman" w:hAnsi="Times New Roman"/>
          <w:sz w:val="28"/>
          <w:szCs w:val="28"/>
          <w:lang w:val="kk-KZ" w:eastAsia="ru-RU"/>
        </w:rPr>
      </w:pPr>
      <w:r w:rsidRPr="0065771E">
        <w:rPr>
          <w:rFonts w:ascii="Times New Roman" w:eastAsia="Times New Roman" w:hAnsi="Times New Roman"/>
          <w:sz w:val="28"/>
          <w:szCs w:val="28"/>
          <w:bdr w:val="none" w:sz="0" w:space="0" w:color="auto" w:frame="1"/>
          <w:lang w:val="kk-KZ" w:eastAsia="ru-RU"/>
        </w:rPr>
        <w:t>Яғни, жоғарыдағы жұмыстардан көрсетілетін жағымды нәтиже ұлттық психологияның ерекшеліктеріне байланысты. Не себептен ұлтымызда оқушылардың пәндік бейімделуі сәтті, қалыпты жағдайда өтеді? Өйткені, халқымыз өз ұрпағына қастерлі қасиеттерді – үлкенді сыйлау, құрметтеу, кішіге ізет көрсету қайырымдылық жасау, үлкендердің сөзін тыңдауды бала кезінен бастап үйретіп отырған. сол себептен кіші мектеп жасынан келген, тек бір ғана мұғалімнің сабақ бергеніне үйренген оқушы, орта мектеп жасына келген кезде «Мұғалім» бейнесі оқушыда үлкен адамды сыйлау керек, тыңдау керек, құрметтеу керек деген жинақтау бейнесі арқылы қалыптасып, оқушы бұл кезеңнен сәтті өтеді.</w:t>
      </w:r>
    </w:p>
    <w:p w:rsidR="0065771E" w:rsidRPr="0065771E" w:rsidRDefault="0065771E" w:rsidP="0065771E">
      <w:pPr>
        <w:spacing w:after="0" w:line="240" w:lineRule="auto"/>
        <w:ind w:firstLine="709"/>
        <w:jc w:val="both"/>
        <w:rPr>
          <w:rFonts w:ascii="Times New Roman" w:hAnsi="Times New Roman"/>
          <w:sz w:val="28"/>
          <w:szCs w:val="28"/>
          <w:lang w:val="kk-KZ"/>
        </w:rPr>
      </w:pPr>
    </w:p>
    <w:p w:rsidR="0065771E" w:rsidRPr="0065771E" w:rsidRDefault="0065771E" w:rsidP="0065771E">
      <w:pPr>
        <w:spacing w:after="0" w:line="240" w:lineRule="auto"/>
        <w:jc w:val="center"/>
        <w:rPr>
          <w:rFonts w:ascii="Times New Roman" w:hAnsi="Times New Roman"/>
          <w:b/>
          <w:sz w:val="28"/>
          <w:szCs w:val="28"/>
          <w:lang w:val="kk-KZ"/>
        </w:rPr>
      </w:pPr>
      <w:r w:rsidRPr="0065771E">
        <w:rPr>
          <w:rFonts w:ascii="Times New Roman" w:hAnsi="Times New Roman"/>
          <w:b/>
          <w:sz w:val="28"/>
          <w:szCs w:val="28"/>
          <w:lang w:val="kk-KZ"/>
        </w:rPr>
        <w:t>Ортаңғы буын оқушыларының тип темпераменттерін анықтау</w:t>
      </w:r>
    </w:p>
    <w:p w:rsidR="0065771E" w:rsidRPr="0065771E" w:rsidRDefault="0065771E" w:rsidP="0065771E">
      <w:pPr>
        <w:spacing w:after="0" w:line="240" w:lineRule="auto"/>
        <w:jc w:val="center"/>
        <w:rPr>
          <w:rFonts w:ascii="Times New Roman" w:hAnsi="Times New Roman"/>
          <w:b/>
          <w:sz w:val="28"/>
          <w:szCs w:val="28"/>
          <w:lang w:val="kk-KZ"/>
        </w:rPr>
      </w:pPr>
      <w:r w:rsidRPr="0065771E">
        <w:rPr>
          <w:rFonts w:ascii="Times New Roman" w:hAnsi="Times New Roman"/>
          <w:b/>
          <w:sz w:val="28"/>
          <w:szCs w:val="28"/>
          <w:lang w:val="kk-KZ"/>
        </w:rPr>
        <w:t>5- сыныптың әдістеме нәтижесі</w:t>
      </w:r>
    </w:p>
    <w:p w:rsidR="0065771E" w:rsidRPr="0065771E" w:rsidRDefault="0065771E" w:rsidP="0065771E">
      <w:pPr>
        <w:spacing w:after="0" w:line="276" w:lineRule="auto"/>
        <w:jc w:val="center"/>
        <w:rPr>
          <w:rFonts w:ascii="Times New Roman" w:hAnsi="Times New Roman"/>
          <w:b/>
          <w:sz w:val="24"/>
          <w:szCs w:val="24"/>
          <w:lang w:val="kk-KZ"/>
        </w:rPr>
      </w:pPr>
    </w:p>
    <w:tbl>
      <w:tblPr>
        <w:tblStyle w:val="2"/>
        <w:tblW w:w="0" w:type="auto"/>
        <w:tblInd w:w="0" w:type="dxa"/>
        <w:tblLook w:val="04A0" w:firstRow="1" w:lastRow="0" w:firstColumn="1" w:lastColumn="0" w:noHBand="0" w:noVBand="1"/>
      </w:tblPr>
      <w:tblGrid>
        <w:gridCol w:w="534"/>
        <w:gridCol w:w="2514"/>
        <w:gridCol w:w="1524"/>
        <w:gridCol w:w="1525"/>
        <w:gridCol w:w="1525"/>
        <w:gridCol w:w="1525"/>
      </w:tblGrid>
      <w:tr w:rsidR="0065771E" w:rsidRPr="0065771E" w:rsidTr="00446D68">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Аты-жөні</w:t>
            </w:r>
          </w:p>
        </w:tc>
        <w:tc>
          <w:tcPr>
            <w:tcW w:w="15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холерик</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сангвиник</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флегматик</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меланхолик</w:t>
            </w:r>
          </w:p>
        </w:tc>
      </w:tr>
      <w:tr w:rsidR="0065771E" w:rsidRPr="0065771E" w:rsidTr="00446D68">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1</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rPr>
                <w:rFonts w:ascii="Times New Roman" w:hAnsi="Times New Roman"/>
                <w:sz w:val="28"/>
                <w:szCs w:val="28"/>
                <w:lang w:val="kk-KZ"/>
              </w:rPr>
            </w:pPr>
            <w:r w:rsidRPr="0065771E">
              <w:rPr>
                <w:rFonts w:ascii="Times New Roman" w:hAnsi="Times New Roman"/>
                <w:sz w:val="28"/>
                <w:szCs w:val="28"/>
                <w:lang w:val="kk-KZ"/>
              </w:rPr>
              <w:t>Айбек Мукарам</w:t>
            </w:r>
          </w:p>
        </w:tc>
        <w:tc>
          <w:tcPr>
            <w:tcW w:w="1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r w:rsidRPr="0065771E">
              <w:rPr>
                <w:rFonts w:ascii="Times New Roman" w:hAnsi="Times New Roman"/>
                <w:sz w:val="24"/>
                <w:szCs w:val="24"/>
                <w:lang w:val="kk-KZ" w:eastAsia="ru-RU"/>
              </w:rPr>
              <w:t>+</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r>
      <w:tr w:rsidR="0065771E" w:rsidRPr="0065771E" w:rsidTr="00446D68">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2</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rPr>
                <w:rFonts w:ascii="Times New Roman" w:hAnsi="Times New Roman"/>
                <w:sz w:val="28"/>
                <w:szCs w:val="28"/>
                <w:lang w:val="kk-KZ"/>
              </w:rPr>
            </w:pPr>
            <w:r w:rsidRPr="0065771E">
              <w:rPr>
                <w:rFonts w:ascii="Times New Roman" w:hAnsi="Times New Roman"/>
                <w:sz w:val="28"/>
                <w:szCs w:val="28"/>
                <w:lang w:val="kk-KZ"/>
              </w:rPr>
              <w:t>Амангелді Жалғас</w:t>
            </w:r>
          </w:p>
        </w:tc>
        <w:tc>
          <w:tcPr>
            <w:tcW w:w="1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r>
      <w:tr w:rsidR="0065771E" w:rsidRPr="0065771E" w:rsidTr="00446D68">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3</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rPr>
                <w:rFonts w:ascii="Times New Roman" w:hAnsi="Times New Roman"/>
                <w:sz w:val="28"/>
                <w:szCs w:val="28"/>
                <w:lang w:val="kk-KZ"/>
              </w:rPr>
            </w:pPr>
            <w:r w:rsidRPr="0065771E">
              <w:rPr>
                <w:rFonts w:ascii="Times New Roman" w:hAnsi="Times New Roman"/>
                <w:sz w:val="28"/>
                <w:szCs w:val="28"/>
                <w:lang w:val="kk-KZ"/>
              </w:rPr>
              <w:t>Бағыт Мадина</w:t>
            </w:r>
          </w:p>
        </w:tc>
        <w:tc>
          <w:tcPr>
            <w:tcW w:w="1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r w:rsidRPr="0065771E">
              <w:rPr>
                <w:rFonts w:ascii="Times New Roman" w:hAnsi="Times New Roman"/>
                <w:sz w:val="24"/>
                <w:szCs w:val="24"/>
                <w:lang w:val="kk-KZ" w:eastAsia="ru-RU"/>
              </w:rPr>
              <w:t>+</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r>
      <w:tr w:rsidR="0065771E" w:rsidRPr="0065771E" w:rsidTr="00446D68">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4</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rPr>
                <w:rFonts w:ascii="Times New Roman" w:hAnsi="Times New Roman"/>
                <w:sz w:val="28"/>
                <w:szCs w:val="28"/>
                <w:lang w:val="kk-KZ"/>
              </w:rPr>
            </w:pPr>
            <w:r w:rsidRPr="0065771E">
              <w:rPr>
                <w:rFonts w:ascii="Times New Roman" w:hAnsi="Times New Roman"/>
                <w:sz w:val="28"/>
                <w:szCs w:val="28"/>
                <w:lang w:val="kk-KZ"/>
              </w:rPr>
              <w:t>Едрісов Санжар</w:t>
            </w:r>
          </w:p>
        </w:tc>
        <w:tc>
          <w:tcPr>
            <w:tcW w:w="1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r w:rsidRPr="0065771E">
              <w:rPr>
                <w:rFonts w:ascii="Times New Roman" w:hAnsi="Times New Roman"/>
                <w:sz w:val="24"/>
                <w:szCs w:val="24"/>
                <w:lang w:val="kk-KZ" w:eastAsia="ru-RU"/>
              </w:rPr>
              <w:t>+</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r>
      <w:tr w:rsidR="0065771E" w:rsidRPr="0065771E" w:rsidTr="00446D68">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5</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rPr>
                <w:rFonts w:ascii="Times New Roman" w:hAnsi="Times New Roman"/>
                <w:sz w:val="28"/>
                <w:szCs w:val="28"/>
                <w:lang w:val="kk-KZ"/>
              </w:rPr>
            </w:pPr>
            <w:r w:rsidRPr="0065771E">
              <w:rPr>
                <w:rFonts w:ascii="Times New Roman" w:hAnsi="Times New Roman"/>
                <w:sz w:val="28"/>
                <w:szCs w:val="28"/>
                <w:lang w:val="kk-KZ"/>
              </w:rPr>
              <w:t>Қайыржанов Амир</w:t>
            </w:r>
          </w:p>
        </w:tc>
        <w:tc>
          <w:tcPr>
            <w:tcW w:w="1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r w:rsidRPr="0065771E">
              <w:rPr>
                <w:rFonts w:ascii="Times New Roman" w:hAnsi="Times New Roman"/>
                <w:sz w:val="24"/>
                <w:szCs w:val="24"/>
                <w:lang w:val="kk-KZ" w:eastAsia="ru-RU"/>
              </w:rPr>
              <w:t>+</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r>
      <w:tr w:rsidR="0065771E" w:rsidRPr="0065771E" w:rsidTr="00446D68">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6</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rPr>
                <w:rFonts w:ascii="Times New Roman" w:hAnsi="Times New Roman"/>
                <w:sz w:val="28"/>
                <w:szCs w:val="28"/>
                <w:lang w:val="kk-KZ"/>
              </w:rPr>
            </w:pPr>
            <w:r w:rsidRPr="0065771E">
              <w:rPr>
                <w:rFonts w:ascii="Times New Roman" w:hAnsi="Times New Roman"/>
                <w:sz w:val="28"/>
                <w:szCs w:val="28"/>
                <w:lang w:val="kk-KZ"/>
              </w:rPr>
              <w:t>Мұрат Дарын</w:t>
            </w:r>
          </w:p>
        </w:tc>
        <w:tc>
          <w:tcPr>
            <w:tcW w:w="1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r w:rsidRPr="0065771E">
              <w:rPr>
                <w:rFonts w:ascii="Times New Roman" w:hAnsi="Times New Roman"/>
                <w:sz w:val="24"/>
                <w:szCs w:val="24"/>
                <w:lang w:val="kk-KZ" w:eastAsia="ru-RU"/>
              </w:rPr>
              <w:t>+</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r>
      <w:tr w:rsidR="0065771E" w:rsidRPr="0065771E" w:rsidTr="00446D68">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7</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rPr>
                <w:rFonts w:ascii="Times New Roman" w:hAnsi="Times New Roman"/>
                <w:sz w:val="28"/>
                <w:szCs w:val="28"/>
                <w:lang w:val="kk-KZ"/>
              </w:rPr>
            </w:pPr>
            <w:r w:rsidRPr="0065771E">
              <w:rPr>
                <w:rFonts w:ascii="Times New Roman" w:hAnsi="Times New Roman"/>
                <w:sz w:val="28"/>
                <w:szCs w:val="28"/>
                <w:lang w:val="kk-KZ"/>
              </w:rPr>
              <w:t>Мухамедин Адильхан</w:t>
            </w:r>
          </w:p>
        </w:tc>
        <w:tc>
          <w:tcPr>
            <w:tcW w:w="1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r w:rsidRPr="0065771E">
              <w:rPr>
                <w:rFonts w:ascii="Times New Roman" w:hAnsi="Times New Roman"/>
                <w:sz w:val="24"/>
                <w:szCs w:val="24"/>
                <w:lang w:val="kk-KZ" w:eastAsia="ru-RU"/>
              </w:rPr>
              <w:t>+</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r>
      <w:tr w:rsidR="0065771E" w:rsidRPr="0065771E" w:rsidTr="00446D68">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5771E" w:rsidRPr="0065771E" w:rsidRDefault="0065771E" w:rsidP="0065771E">
            <w:pPr>
              <w:spacing w:after="200" w:line="276" w:lineRule="auto"/>
              <w:rPr>
                <w:rFonts w:ascii="Times New Roman" w:hAnsi="Times New Roman"/>
                <w:sz w:val="24"/>
                <w:szCs w:val="24"/>
                <w:lang w:val="kk-KZ" w:eastAsia="ru-RU"/>
              </w:rPr>
            </w:pPr>
            <w:r w:rsidRPr="0065771E">
              <w:rPr>
                <w:rFonts w:ascii="Times New Roman" w:hAnsi="Times New Roman"/>
                <w:sz w:val="24"/>
                <w:szCs w:val="24"/>
                <w:lang w:val="kk-KZ" w:eastAsia="ru-RU"/>
              </w:rPr>
              <w:t>8</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rPr>
                <w:rFonts w:ascii="Times New Roman" w:hAnsi="Times New Roman"/>
                <w:sz w:val="28"/>
                <w:szCs w:val="28"/>
                <w:lang w:val="kk-KZ"/>
              </w:rPr>
            </w:pPr>
            <w:r w:rsidRPr="0065771E">
              <w:rPr>
                <w:rFonts w:ascii="Times New Roman" w:hAnsi="Times New Roman"/>
                <w:sz w:val="28"/>
                <w:szCs w:val="28"/>
                <w:lang w:val="kk-KZ"/>
              </w:rPr>
              <w:t>Ибраева Нұрбахыт</w:t>
            </w:r>
          </w:p>
        </w:tc>
        <w:tc>
          <w:tcPr>
            <w:tcW w:w="15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pP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r w:rsidRPr="0065771E">
              <w:rPr>
                <w:rFonts w:ascii="Times New Roman" w:hAnsi="Times New Roman"/>
                <w:sz w:val="24"/>
                <w:szCs w:val="24"/>
                <w:lang w:val="kk-KZ" w:eastAsia="ru-RU"/>
              </w:rPr>
              <w:t>+</w:t>
            </w:r>
          </w:p>
        </w:tc>
        <w:tc>
          <w:tcPr>
            <w:tcW w:w="15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771E" w:rsidRPr="0065771E" w:rsidRDefault="0065771E" w:rsidP="0065771E">
            <w:pPr>
              <w:spacing w:after="200" w:line="276" w:lineRule="auto"/>
              <w:jc w:val="center"/>
              <w:rPr>
                <w:rFonts w:ascii="Times New Roman" w:hAnsi="Times New Roman"/>
                <w:sz w:val="24"/>
                <w:szCs w:val="24"/>
                <w:lang w:val="kk-KZ" w:eastAsia="ru-RU"/>
              </w:rPr>
            </w:pPr>
          </w:p>
        </w:tc>
      </w:tr>
    </w:tbl>
    <w:p w:rsidR="0065771E" w:rsidRPr="0065771E" w:rsidRDefault="0065771E" w:rsidP="0065771E">
      <w:pPr>
        <w:spacing w:after="0" w:line="240" w:lineRule="auto"/>
        <w:rPr>
          <w:rFonts w:ascii="Times New Roman" w:eastAsia="Times New Roman" w:hAnsi="Times New Roman"/>
          <w:b/>
          <w:bCs/>
          <w:sz w:val="24"/>
          <w:szCs w:val="24"/>
          <w:lang w:val="kk-KZ" w:eastAsia="ru-RU"/>
        </w:rPr>
      </w:pPr>
    </w:p>
    <w:p w:rsidR="0065771E" w:rsidRPr="0065771E" w:rsidRDefault="0065771E" w:rsidP="0065771E">
      <w:pPr>
        <w:spacing w:after="0" w:line="240" w:lineRule="auto"/>
        <w:rPr>
          <w:rFonts w:ascii="Times New Roman" w:eastAsia="Times New Roman" w:hAnsi="Times New Roman"/>
          <w:b/>
          <w:bCs/>
          <w:sz w:val="24"/>
          <w:szCs w:val="24"/>
          <w:lang w:eastAsia="ru-RU"/>
        </w:rPr>
      </w:pPr>
    </w:p>
    <w:p w:rsidR="0065771E" w:rsidRPr="0065771E" w:rsidRDefault="0065771E" w:rsidP="0065771E">
      <w:pPr>
        <w:spacing w:after="0" w:line="240" w:lineRule="auto"/>
        <w:rPr>
          <w:rFonts w:ascii="Times New Roman" w:eastAsia="Times New Roman" w:hAnsi="Times New Roman"/>
          <w:b/>
          <w:bCs/>
          <w:sz w:val="24"/>
          <w:szCs w:val="24"/>
          <w:lang w:eastAsia="ru-RU"/>
        </w:rPr>
      </w:pPr>
    </w:p>
    <w:p w:rsidR="00B72913" w:rsidRDefault="00B72913" w:rsidP="00B72913">
      <w:pPr>
        <w:rPr>
          <w:rFonts w:ascii="Times New Roman" w:hAnsi="Times New Roman"/>
          <w:sz w:val="28"/>
          <w:szCs w:val="28"/>
          <w:lang w:val="kk-KZ"/>
        </w:rPr>
      </w:pPr>
      <w:r>
        <w:rPr>
          <w:rFonts w:ascii="Times New Roman" w:hAnsi="Times New Roman"/>
          <w:sz w:val="28"/>
          <w:szCs w:val="28"/>
          <w:lang w:val="kk-KZ"/>
        </w:rPr>
        <w:lastRenderedPageBreak/>
        <w:t xml:space="preserve">                             «Саған интернат ұнай ма?» сауалнама</w:t>
      </w:r>
    </w:p>
    <w:p w:rsidR="00B72913" w:rsidRDefault="00B72913" w:rsidP="00B72913">
      <w:pPr>
        <w:pStyle w:val="a5"/>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Саған интернат өмірі ұнай ма? (себебі)-иә-15. Жоқ-6. Кейде -2. Себебі: суық, қарын ашады, телефон алады, далаға шығармайды, тамағы жаман.</w:t>
      </w:r>
    </w:p>
    <w:p w:rsidR="00B72913" w:rsidRDefault="00B72913" w:rsidP="00B72913">
      <w:pPr>
        <w:pStyle w:val="a5"/>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Сен ата-анаңа интернат жайлы көп айтасың ба?-иә-6. Жоқ-14.  Кейде -3.</w:t>
      </w:r>
    </w:p>
    <w:p w:rsidR="00B72913" w:rsidRDefault="00B72913" w:rsidP="00B72913">
      <w:pPr>
        <w:pStyle w:val="a5"/>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Саған тәрбиеші қатал болғаны ұнай ма? Иә-1. Жоқ-22</w:t>
      </w:r>
    </w:p>
    <w:p w:rsidR="00B72913" w:rsidRDefault="00B72913" w:rsidP="00B72913">
      <w:pPr>
        <w:pStyle w:val="a5"/>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Интернатта достарың көп пе?жоқ-1. Иә-22. Екеу-1.</w:t>
      </w:r>
    </w:p>
    <w:p w:rsidR="00B72913" w:rsidRDefault="00B72913" w:rsidP="00B72913">
      <w:pPr>
        <w:pStyle w:val="a5"/>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 xml:space="preserve">Саған қандай тәрбиешілер ұнайды? </w:t>
      </w:r>
    </w:p>
    <w:p w:rsidR="00B72913" w:rsidRDefault="00B72913" w:rsidP="00B72913">
      <w:pPr>
        <w:pStyle w:val="a5"/>
        <w:rPr>
          <w:rFonts w:ascii="Times New Roman" w:hAnsi="Times New Roman" w:cs="Times New Roman"/>
          <w:sz w:val="28"/>
          <w:szCs w:val="28"/>
          <w:lang w:val="kk-KZ"/>
        </w:rPr>
      </w:pPr>
      <w:r>
        <w:rPr>
          <w:rFonts w:ascii="Times New Roman" w:hAnsi="Times New Roman" w:cs="Times New Roman"/>
          <w:sz w:val="28"/>
          <w:szCs w:val="28"/>
          <w:lang w:val="kk-KZ"/>
        </w:rPr>
        <w:t xml:space="preserve">Барлығы-6. Ақ көңіл, ақжарқын, біреудің сырын екіншісіне айтпайтын-1. Дина Қ-10. Асем Ж-5. Анар -4. Гүлмаржан Ж-3. Болат З-3. Дильбара-3.  Раушан-1. </w:t>
      </w:r>
    </w:p>
    <w:p w:rsidR="00B72913" w:rsidRDefault="00B72913" w:rsidP="00B72913">
      <w:pPr>
        <w:pStyle w:val="a5"/>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Сен тәрбиешімен сырыңды айтып, ашық сөйлесе аласың ба? Иә-7.  жоқ-12. Болат з-1. Кейбіреуімен-1. Кейде-1.</w:t>
      </w:r>
    </w:p>
    <w:p w:rsidR="00B72913" w:rsidRDefault="00B72913" w:rsidP="00B72913">
      <w:pPr>
        <w:pStyle w:val="a5"/>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Интернатта тәрбие сағаттары өтеді ме? Қандай тақырыптарда? Иә-21. Кейде-2</w:t>
      </w:r>
    </w:p>
    <w:p w:rsidR="00B72913" w:rsidRDefault="00B72913" w:rsidP="00B72913">
      <w:pPr>
        <w:pStyle w:val="a5"/>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Бөлмедегі балалармен қарым-қатынастарың қандай? Өте жақсы-21. Жақсы-2.</w:t>
      </w:r>
    </w:p>
    <w:p w:rsidR="00B72913" w:rsidRDefault="00B72913" w:rsidP="00B72913">
      <w:pPr>
        <w:pStyle w:val="a5"/>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Қай тәрбиешімен тіл табысу қиын? неге?Гүлмаржан Б-3. Дильбара -1. Бақытгүл М-1.</w:t>
      </w:r>
    </w:p>
    <w:p w:rsidR="00B72913" w:rsidRDefault="00B72913" w:rsidP="00B72913">
      <w:pPr>
        <w:pStyle w:val="a5"/>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Тәрбиеші үй тапсырмасын орындауды қатты қадағалайды ма? Жоқ-5. Иә-19.</w:t>
      </w:r>
    </w:p>
    <w:p w:rsidR="0065771E" w:rsidRPr="0065771E" w:rsidRDefault="0065771E" w:rsidP="0065771E">
      <w:pPr>
        <w:spacing w:after="0" w:line="240" w:lineRule="auto"/>
        <w:rPr>
          <w:rFonts w:ascii="Times New Roman" w:eastAsia="Times New Roman" w:hAnsi="Times New Roman"/>
          <w:b/>
          <w:bCs/>
          <w:sz w:val="24"/>
          <w:szCs w:val="24"/>
          <w:lang w:eastAsia="ru-RU"/>
        </w:rPr>
      </w:pPr>
    </w:p>
    <w:p w:rsidR="00C31E66" w:rsidRPr="00C31E66" w:rsidRDefault="00C31E66" w:rsidP="00C31E66">
      <w:pPr>
        <w:spacing w:after="0" w:line="240" w:lineRule="auto"/>
        <w:jc w:val="center"/>
        <w:rPr>
          <w:rFonts w:ascii="Times New Roman" w:hAnsi="Times New Roman"/>
          <w:b/>
          <w:sz w:val="28"/>
          <w:szCs w:val="28"/>
          <w:lang w:val="kk-KZ"/>
        </w:rPr>
      </w:pPr>
      <w:r w:rsidRPr="00C31E66">
        <w:rPr>
          <w:rFonts w:ascii="Times New Roman" w:hAnsi="Times New Roman"/>
          <w:b/>
          <w:sz w:val="28"/>
          <w:szCs w:val="28"/>
          <w:lang w:val="kk-KZ"/>
        </w:rPr>
        <w:t>Кәмелетке толмаған оқушылардың аутодеструктивтік</w:t>
      </w:r>
    </w:p>
    <w:p w:rsidR="00C31E66" w:rsidRPr="00C31E66" w:rsidRDefault="00C31E66" w:rsidP="00C31E66">
      <w:pPr>
        <w:spacing w:after="0" w:line="240" w:lineRule="auto"/>
        <w:jc w:val="center"/>
        <w:rPr>
          <w:rFonts w:ascii="Times New Roman" w:hAnsi="Times New Roman"/>
          <w:b/>
          <w:sz w:val="28"/>
          <w:szCs w:val="28"/>
          <w:lang w:val="kk-KZ"/>
        </w:rPr>
      </w:pPr>
      <w:r w:rsidRPr="00C31E66">
        <w:rPr>
          <w:rFonts w:ascii="Times New Roman" w:hAnsi="Times New Roman"/>
          <w:b/>
          <w:sz w:val="28"/>
          <w:szCs w:val="28"/>
          <w:lang w:val="kk-KZ"/>
        </w:rPr>
        <w:t xml:space="preserve">мінез-құлықтарын алдын алу жұмыстары бойынша </w:t>
      </w:r>
    </w:p>
    <w:p w:rsidR="00C31E66" w:rsidRPr="00C31E66" w:rsidRDefault="00C31E66" w:rsidP="00C31E66">
      <w:pPr>
        <w:spacing w:after="0" w:line="240" w:lineRule="auto"/>
        <w:jc w:val="center"/>
        <w:rPr>
          <w:rFonts w:ascii="Times New Roman" w:hAnsi="Times New Roman"/>
          <w:b/>
          <w:sz w:val="28"/>
          <w:szCs w:val="28"/>
          <w:lang w:val="kk-KZ"/>
        </w:rPr>
      </w:pPr>
      <w:r w:rsidRPr="00C31E66">
        <w:rPr>
          <w:rFonts w:ascii="Times New Roman" w:hAnsi="Times New Roman"/>
          <w:b/>
          <w:sz w:val="28"/>
          <w:szCs w:val="28"/>
          <w:lang w:val="kk-KZ"/>
        </w:rPr>
        <w:t>АНЫҚТАМА</w:t>
      </w:r>
    </w:p>
    <w:p w:rsidR="00C31E66" w:rsidRPr="00C31E66" w:rsidRDefault="00C31E66" w:rsidP="00C31E66">
      <w:pPr>
        <w:spacing w:after="0" w:line="240" w:lineRule="auto"/>
        <w:jc w:val="center"/>
        <w:rPr>
          <w:rFonts w:ascii="Times New Roman" w:hAnsi="Times New Roman"/>
          <w:b/>
          <w:sz w:val="28"/>
          <w:szCs w:val="28"/>
          <w:lang w:val="kk-KZ"/>
        </w:rPr>
      </w:pPr>
    </w:p>
    <w:p w:rsidR="00C31E66" w:rsidRPr="00C31E66" w:rsidRDefault="00C31E66" w:rsidP="00C31E66">
      <w:pPr>
        <w:spacing w:after="0" w:line="240" w:lineRule="auto"/>
        <w:ind w:firstLine="900"/>
        <w:jc w:val="both"/>
        <w:rPr>
          <w:rFonts w:ascii="Times New Roman" w:hAnsi="Times New Roman"/>
          <w:sz w:val="28"/>
          <w:szCs w:val="28"/>
          <w:lang w:val="kk-KZ"/>
        </w:rPr>
      </w:pPr>
      <w:r w:rsidRPr="00C31E66">
        <w:rPr>
          <w:rFonts w:ascii="Times New Roman" w:hAnsi="Times New Roman"/>
          <w:sz w:val="28"/>
          <w:szCs w:val="28"/>
          <w:lang w:val="kk-KZ"/>
        </w:rPr>
        <w:t>5-11 сыныптар аралығында аутодеструктивті мінез-құлықты оқушыларды анықтау мақсатында төмендегідей диагностикалық жұмыстар іске асырылды:</w:t>
      </w:r>
    </w:p>
    <w:p w:rsidR="00C31E66" w:rsidRPr="00C31E66" w:rsidRDefault="00C31E66" w:rsidP="00C31E66">
      <w:pPr>
        <w:numPr>
          <w:ilvl w:val="0"/>
          <w:numId w:val="4"/>
        </w:numPr>
        <w:spacing w:after="0" w:line="240" w:lineRule="auto"/>
        <w:contextualSpacing/>
        <w:jc w:val="both"/>
        <w:rPr>
          <w:rFonts w:ascii="Times New Roman" w:hAnsi="Times New Roman"/>
          <w:sz w:val="28"/>
          <w:szCs w:val="28"/>
          <w:lang w:val="kk-KZ"/>
        </w:rPr>
      </w:pPr>
      <w:r w:rsidRPr="00C31E66">
        <w:rPr>
          <w:rFonts w:ascii="Times New Roman" w:hAnsi="Times New Roman"/>
          <w:sz w:val="28"/>
          <w:szCs w:val="28"/>
          <w:lang w:val="kk-KZ"/>
        </w:rPr>
        <w:t xml:space="preserve">5-сыныпта «Мектеп» сауалнамасы, «Градусник»  және социометрия әдістемелері; </w:t>
      </w:r>
    </w:p>
    <w:p w:rsidR="00C31E66" w:rsidRPr="00C31E66" w:rsidRDefault="00C31E66" w:rsidP="00C31E66">
      <w:pPr>
        <w:numPr>
          <w:ilvl w:val="0"/>
          <w:numId w:val="4"/>
        </w:numPr>
        <w:spacing w:after="0" w:line="240" w:lineRule="auto"/>
        <w:contextualSpacing/>
        <w:jc w:val="both"/>
        <w:rPr>
          <w:rFonts w:ascii="Times New Roman" w:hAnsi="Times New Roman"/>
          <w:sz w:val="28"/>
          <w:szCs w:val="28"/>
          <w:lang w:val="kk-KZ"/>
        </w:rPr>
      </w:pPr>
      <w:r w:rsidRPr="00C31E66">
        <w:rPr>
          <w:rFonts w:ascii="Times New Roman" w:hAnsi="Times New Roman"/>
          <w:sz w:val="28"/>
          <w:szCs w:val="28"/>
          <w:lang w:val="kk-KZ"/>
        </w:rPr>
        <w:t>6-сыныптарда Шмишектін «Мінез акцентуациясы» әдістемесі;</w:t>
      </w:r>
    </w:p>
    <w:p w:rsidR="00C31E66" w:rsidRPr="00C31E66" w:rsidRDefault="00C31E66" w:rsidP="00C31E66">
      <w:pPr>
        <w:numPr>
          <w:ilvl w:val="0"/>
          <w:numId w:val="4"/>
        </w:numPr>
        <w:spacing w:after="0" w:line="240" w:lineRule="auto"/>
        <w:contextualSpacing/>
        <w:jc w:val="both"/>
        <w:rPr>
          <w:rFonts w:ascii="Times New Roman" w:hAnsi="Times New Roman"/>
          <w:sz w:val="28"/>
          <w:szCs w:val="28"/>
          <w:lang w:val="kk-KZ"/>
        </w:rPr>
      </w:pPr>
      <w:r w:rsidRPr="00C31E66">
        <w:rPr>
          <w:rFonts w:ascii="Times New Roman" w:hAnsi="Times New Roman"/>
          <w:sz w:val="28"/>
          <w:szCs w:val="28"/>
          <w:lang w:val="kk-KZ"/>
        </w:rPr>
        <w:t>7-сыныпта Айзенктің «Психикалық күйлерін бағалау» деңгейін анықтау тестісі;</w:t>
      </w:r>
    </w:p>
    <w:p w:rsidR="00C31E66" w:rsidRPr="00C31E66" w:rsidRDefault="00C31E66" w:rsidP="00C31E66">
      <w:pPr>
        <w:numPr>
          <w:ilvl w:val="0"/>
          <w:numId w:val="4"/>
        </w:numPr>
        <w:spacing w:after="0" w:line="240" w:lineRule="auto"/>
        <w:contextualSpacing/>
        <w:rPr>
          <w:rFonts w:ascii="Times New Roman" w:hAnsi="Times New Roman"/>
          <w:sz w:val="28"/>
          <w:szCs w:val="28"/>
          <w:lang w:val="kk-KZ"/>
        </w:rPr>
      </w:pPr>
      <w:r w:rsidRPr="00C31E66">
        <w:rPr>
          <w:rFonts w:ascii="Times New Roman" w:hAnsi="Times New Roman"/>
          <w:sz w:val="28"/>
          <w:szCs w:val="28"/>
          <w:lang w:val="kk-KZ"/>
        </w:rPr>
        <w:t>8-сыныпта Кондаштың «Үрей шкаласы»әдістемесі;</w:t>
      </w:r>
    </w:p>
    <w:p w:rsidR="00C31E66" w:rsidRPr="00C31E66" w:rsidRDefault="00C31E66" w:rsidP="00C31E66">
      <w:pPr>
        <w:numPr>
          <w:ilvl w:val="0"/>
          <w:numId w:val="4"/>
        </w:numPr>
        <w:spacing w:after="0" w:line="240" w:lineRule="auto"/>
        <w:contextualSpacing/>
        <w:rPr>
          <w:rFonts w:ascii="Times New Roman" w:hAnsi="Times New Roman"/>
          <w:sz w:val="28"/>
          <w:szCs w:val="28"/>
          <w:lang w:val="kk-KZ"/>
        </w:rPr>
      </w:pPr>
      <w:r w:rsidRPr="00C31E66">
        <w:rPr>
          <w:rFonts w:ascii="Times New Roman" w:hAnsi="Times New Roman"/>
          <w:sz w:val="28"/>
          <w:szCs w:val="28"/>
          <w:lang w:val="kk-KZ"/>
        </w:rPr>
        <w:t>9-сыныпта Айзенктің «Психикалық күйлерін бағалау» әдістемесі;</w:t>
      </w:r>
    </w:p>
    <w:p w:rsidR="00C31E66" w:rsidRPr="00C31E66" w:rsidRDefault="00C31E66" w:rsidP="00C31E66">
      <w:pPr>
        <w:numPr>
          <w:ilvl w:val="0"/>
          <w:numId w:val="4"/>
        </w:numPr>
        <w:spacing w:after="0" w:line="240" w:lineRule="auto"/>
        <w:contextualSpacing/>
        <w:rPr>
          <w:rFonts w:ascii="Times New Roman" w:hAnsi="Times New Roman"/>
          <w:sz w:val="28"/>
          <w:szCs w:val="28"/>
          <w:lang w:val="kk-KZ"/>
        </w:rPr>
      </w:pPr>
      <w:r w:rsidRPr="00C31E66">
        <w:rPr>
          <w:rFonts w:ascii="Times New Roman" w:hAnsi="Times New Roman"/>
          <w:sz w:val="28"/>
          <w:szCs w:val="28"/>
          <w:lang w:val="kk-KZ"/>
        </w:rPr>
        <w:t>10-сыныптарда «Мектептегі сезім» сұрақнамасы және Кондаштың «Үрей шкаласы» әдістемесі;</w:t>
      </w:r>
    </w:p>
    <w:p w:rsidR="00C31E66" w:rsidRPr="00C31E66" w:rsidRDefault="00C31E66" w:rsidP="00C31E66">
      <w:pPr>
        <w:numPr>
          <w:ilvl w:val="0"/>
          <w:numId w:val="4"/>
        </w:numPr>
        <w:spacing w:after="0" w:line="240" w:lineRule="auto"/>
        <w:contextualSpacing/>
        <w:rPr>
          <w:rFonts w:ascii="Times New Roman" w:hAnsi="Times New Roman"/>
          <w:sz w:val="28"/>
          <w:szCs w:val="28"/>
          <w:lang w:val="kk-KZ"/>
        </w:rPr>
      </w:pPr>
      <w:r w:rsidRPr="00C31E66">
        <w:rPr>
          <w:rFonts w:ascii="Times New Roman" w:hAnsi="Times New Roman"/>
          <w:sz w:val="28"/>
          <w:szCs w:val="28"/>
          <w:lang w:val="kk-KZ"/>
        </w:rPr>
        <w:lastRenderedPageBreak/>
        <w:t>11-сыныпта А.А.Реанның «Сәттілік мотивациясы және сәтсіздіктен қорқыныш» және</w:t>
      </w:r>
      <w:r w:rsidRPr="00C31E66">
        <w:rPr>
          <w:b/>
          <w:sz w:val="28"/>
          <w:szCs w:val="28"/>
          <w:lang w:val="kk-KZ"/>
        </w:rPr>
        <w:t xml:space="preserve"> </w:t>
      </w:r>
      <w:r w:rsidRPr="00C31E66">
        <w:rPr>
          <w:rFonts w:ascii="Times New Roman" w:hAnsi="Times New Roman"/>
          <w:sz w:val="28"/>
          <w:szCs w:val="28"/>
          <w:lang w:val="kk-KZ"/>
        </w:rPr>
        <w:t>Дж.Тейлор, Т.А.Немчина адаптациясы «Үрейдің тұлғалық көріністері» әдістемелері өткізілді.</w:t>
      </w:r>
    </w:p>
    <w:p w:rsidR="00C31E66" w:rsidRPr="00C31E66" w:rsidRDefault="00C31E66" w:rsidP="00C31E66">
      <w:pPr>
        <w:spacing w:after="0" w:line="240" w:lineRule="auto"/>
        <w:ind w:firstLine="709"/>
        <w:jc w:val="both"/>
        <w:rPr>
          <w:rFonts w:ascii="Times New Roman" w:hAnsi="Times New Roman"/>
          <w:sz w:val="28"/>
          <w:szCs w:val="28"/>
          <w:lang w:val="kk-KZ"/>
        </w:rPr>
      </w:pPr>
      <w:r w:rsidRPr="00C31E66">
        <w:rPr>
          <w:rFonts w:ascii="Times New Roman" w:hAnsi="Times New Roman"/>
          <w:sz w:val="28"/>
          <w:szCs w:val="28"/>
          <w:lang w:val="kk-KZ"/>
        </w:rPr>
        <w:t>Сонымен қатар, аутодеструктивті мінез-құлықты алдын алу мақсатында келесі жұмыстар жүргізілді:</w:t>
      </w:r>
    </w:p>
    <w:p w:rsidR="00C31E66" w:rsidRPr="00C31E66" w:rsidRDefault="00C31E66" w:rsidP="00C31E66">
      <w:pPr>
        <w:spacing w:after="0" w:line="240" w:lineRule="auto"/>
        <w:ind w:firstLine="709"/>
        <w:jc w:val="both"/>
        <w:rPr>
          <w:rFonts w:ascii="Times New Roman" w:hAnsi="Times New Roman"/>
          <w:sz w:val="28"/>
          <w:szCs w:val="28"/>
          <w:lang w:val="kk-KZ"/>
        </w:rPr>
      </w:pPr>
      <w:r w:rsidRPr="00C31E66">
        <w:rPr>
          <w:rFonts w:ascii="Times New Roman" w:hAnsi="Times New Roman"/>
          <w:sz w:val="28"/>
          <w:szCs w:val="28"/>
          <w:lang w:val="kk-KZ"/>
        </w:rPr>
        <w:t>Қазан айында 5-11 сыныптар аралығында «Періштелер» ойыны;</w:t>
      </w:r>
    </w:p>
    <w:p w:rsidR="00C31E66" w:rsidRPr="00C31E66" w:rsidRDefault="00C31E66" w:rsidP="00C31E66">
      <w:pPr>
        <w:spacing w:after="0" w:line="240" w:lineRule="auto"/>
        <w:ind w:firstLine="709"/>
        <w:jc w:val="both"/>
        <w:rPr>
          <w:rFonts w:ascii="Times New Roman" w:hAnsi="Times New Roman"/>
          <w:sz w:val="28"/>
          <w:szCs w:val="28"/>
          <w:lang w:val="kk-KZ"/>
        </w:rPr>
      </w:pPr>
      <w:r w:rsidRPr="00C31E66">
        <w:rPr>
          <w:rFonts w:ascii="Times New Roman" w:hAnsi="Times New Roman"/>
          <w:sz w:val="28"/>
          <w:szCs w:val="28"/>
          <w:lang w:val="kk-KZ"/>
        </w:rPr>
        <w:t xml:space="preserve"> 8-11 сыныптарда «Есірткі, темекі, ішімдіктің зияны» атты тақырыпта дәріс оқылды; </w:t>
      </w:r>
    </w:p>
    <w:p w:rsidR="00C31E66" w:rsidRPr="00C31E66" w:rsidRDefault="00C31E66" w:rsidP="00C31E66">
      <w:pPr>
        <w:spacing w:after="0" w:line="240" w:lineRule="auto"/>
        <w:ind w:firstLine="709"/>
        <w:jc w:val="both"/>
        <w:rPr>
          <w:rFonts w:ascii="Times New Roman" w:hAnsi="Times New Roman"/>
          <w:sz w:val="28"/>
          <w:szCs w:val="28"/>
          <w:lang w:val="kk-KZ"/>
        </w:rPr>
      </w:pPr>
      <w:r w:rsidRPr="00C31E66">
        <w:rPr>
          <w:rFonts w:ascii="Times New Roman" w:hAnsi="Times New Roman"/>
          <w:sz w:val="28"/>
          <w:szCs w:val="28"/>
          <w:lang w:val="kk-KZ"/>
        </w:rPr>
        <w:t>Мұғалімдер мен оқушылар ұжымына дәлізде «Өмір, сен қымбатсың маған!» бейнероликтер көрінісі;</w:t>
      </w:r>
    </w:p>
    <w:p w:rsidR="00C31E66" w:rsidRPr="00C31E66" w:rsidRDefault="00C31E66" w:rsidP="00C31E66">
      <w:pPr>
        <w:spacing w:after="0" w:line="240" w:lineRule="auto"/>
        <w:ind w:firstLine="709"/>
        <w:jc w:val="both"/>
        <w:rPr>
          <w:rFonts w:ascii="Times New Roman" w:hAnsi="Times New Roman"/>
          <w:sz w:val="28"/>
          <w:szCs w:val="28"/>
          <w:lang w:val="kk-KZ"/>
        </w:rPr>
      </w:pPr>
      <w:r w:rsidRPr="00C31E66">
        <w:rPr>
          <w:rFonts w:ascii="Times New Roman" w:hAnsi="Times New Roman"/>
          <w:sz w:val="28"/>
          <w:szCs w:val="28"/>
          <w:lang w:val="kk-KZ"/>
        </w:rPr>
        <w:t xml:space="preserve"> Оқушылардың назарына «Табиғат дыбыстары» релаксациялық әуендер ұсынылды; </w:t>
      </w:r>
    </w:p>
    <w:p w:rsidR="00C31E66" w:rsidRPr="00C31E66" w:rsidRDefault="00C31E66" w:rsidP="00C31E66">
      <w:pPr>
        <w:spacing w:after="0" w:line="240" w:lineRule="auto"/>
        <w:ind w:firstLine="709"/>
        <w:jc w:val="both"/>
        <w:rPr>
          <w:rFonts w:ascii="Times New Roman" w:hAnsi="Times New Roman"/>
          <w:sz w:val="28"/>
          <w:szCs w:val="28"/>
          <w:lang w:val="kk-KZ"/>
        </w:rPr>
      </w:pPr>
      <w:r w:rsidRPr="00C31E66">
        <w:rPr>
          <w:rFonts w:ascii="Times New Roman" w:hAnsi="Times New Roman"/>
          <w:sz w:val="28"/>
          <w:szCs w:val="28"/>
          <w:lang w:val="kk-KZ"/>
        </w:rPr>
        <w:t>Желтоқсан айында 8  сыныбында «Психоэмоционалдық қысымнан арылу» тақырыбында тренинг-сабақ өткізілді.</w:t>
      </w:r>
    </w:p>
    <w:p w:rsidR="00C31E66" w:rsidRPr="00C31E66" w:rsidRDefault="00C31E66" w:rsidP="00C31E66">
      <w:pPr>
        <w:spacing w:after="0" w:line="240" w:lineRule="auto"/>
        <w:ind w:firstLine="709"/>
        <w:jc w:val="both"/>
        <w:rPr>
          <w:rFonts w:ascii="Times New Roman" w:hAnsi="Times New Roman"/>
          <w:sz w:val="28"/>
          <w:szCs w:val="28"/>
          <w:lang w:val="kk-KZ"/>
        </w:rPr>
      </w:pPr>
      <w:r w:rsidRPr="00C31E66">
        <w:rPr>
          <w:rFonts w:ascii="Times New Roman" w:hAnsi="Times New Roman"/>
          <w:sz w:val="28"/>
          <w:szCs w:val="28"/>
          <w:lang w:val="kk-KZ"/>
        </w:rPr>
        <w:t xml:space="preserve"> Оқушылардың ата-аналардан психология ілімі жайында сұхбат алуы. Өмірге құштарлықты арттыратын бейнероликтерді көрсетілді.</w:t>
      </w:r>
    </w:p>
    <w:p w:rsidR="00C31E66" w:rsidRDefault="00C31E66" w:rsidP="00C31E66">
      <w:pPr>
        <w:spacing w:after="0" w:line="240" w:lineRule="auto"/>
        <w:jc w:val="center"/>
        <w:rPr>
          <w:rFonts w:ascii="Times New Roman" w:hAnsi="Times New Roman"/>
          <w:b/>
          <w:sz w:val="28"/>
          <w:szCs w:val="28"/>
          <w:lang w:val="kk-KZ"/>
        </w:rPr>
      </w:pPr>
    </w:p>
    <w:p w:rsidR="00C31E66" w:rsidRPr="00C31E66" w:rsidRDefault="00C31E66" w:rsidP="00C31E66">
      <w:pPr>
        <w:spacing w:after="0" w:line="240" w:lineRule="auto"/>
        <w:jc w:val="center"/>
        <w:rPr>
          <w:rFonts w:ascii="Times New Roman" w:hAnsi="Times New Roman"/>
          <w:b/>
          <w:sz w:val="28"/>
          <w:szCs w:val="28"/>
          <w:lang w:val="kk-KZ"/>
        </w:rPr>
      </w:pPr>
      <w:r w:rsidRPr="00C31E66">
        <w:rPr>
          <w:rFonts w:ascii="Times New Roman" w:hAnsi="Times New Roman"/>
          <w:b/>
          <w:sz w:val="28"/>
          <w:szCs w:val="28"/>
          <w:lang w:val="kk-KZ"/>
        </w:rPr>
        <w:t>ҰБТ-ның өтілуіне байланысты түлектер мен олардың ата-аналарымен жүргізілген психологиялық жұмыстар бойынша АНЫҚТАМА</w:t>
      </w:r>
    </w:p>
    <w:p w:rsidR="00C31E66" w:rsidRPr="00C31E66" w:rsidRDefault="00C31E66" w:rsidP="00C31E66">
      <w:pPr>
        <w:spacing w:after="0" w:line="240" w:lineRule="auto"/>
        <w:jc w:val="center"/>
        <w:rPr>
          <w:rFonts w:ascii="Times New Roman" w:hAnsi="Times New Roman"/>
          <w:b/>
          <w:sz w:val="28"/>
          <w:szCs w:val="28"/>
          <w:lang w:val="kk-KZ"/>
        </w:rPr>
      </w:pPr>
    </w:p>
    <w:p w:rsidR="00C31E66" w:rsidRPr="00C31E66" w:rsidRDefault="00C31E66" w:rsidP="00C31E66">
      <w:pPr>
        <w:spacing w:after="0" w:line="240" w:lineRule="auto"/>
        <w:ind w:firstLine="709"/>
        <w:jc w:val="both"/>
        <w:rPr>
          <w:rFonts w:ascii="Times New Roman" w:hAnsi="Times New Roman"/>
          <w:sz w:val="28"/>
          <w:szCs w:val="28"/>
          <w:lang w:val="kk-KZ"/>
        </w:rPr>
      </w:pPr>
      <w:r w:rsidRPr="00C31E66">
        <w:rPr>
          <w:rFonts w:ascii="Times New Roman" w:hAnsi="Times New Roman"/>
          <w:sz w:val="28"/>
          <w:szCs w:val="28"/>
          <w:lang w:val="kk-KZ"/>
        </w:rPr>
        <w:t xml:space="preserve">Түлектерді және олардың ата-аналарын ҰБТ-ға психологиялық тұрғыда дайындау барысында біраз жұмыстар атқарылды. Атап кететін болсақ:  </w:t>
      </w:r>
    </w:p>
    <w:p w:rsidR="00C31E66" w:rsidRPr="00C31E66" w:rsidRDefault="00C31E66" w:rsidP="00C31E66">
      <w:pPr>
        <w:spacing w:after="0" w:line="240" w:lineRule="auto"/>
        <w:ind w:firstLine="709"/>
        <w:jc w:val="both"/>
        <w:rPr>
          <w:rFonts w:ascii="Times New Roman" w:hAnsi="Times New Roman"/>
          <w:sz w:val="28"/>
          <w:szCs w:val="28"/>
          <w:lang w:val="kk-KZ"/>
        </w:rPr>
      </w:pPr>
      <w:r w:rsidRPr="00C31E66">
        <w:rPr>
          <w:rFonts w:ascii="Times New Roman" w:hAnsi="Times New Roman"/>
          <w:sz w:val="28"/>
          <w:szCs w:val="28"/>
          <w:lang w:val="kk-KZ"/>
        </w:rPr>
        <w:t>«Өзің таңдаған өмір», «ҰБТ-ға салем!», «Сүйікті өзіме хат» атты тренинг-сабақтар қазан айында өткізілді. Бұл тренинг-сабақтарда оқушылар өздерін ҰБТ барысында қалай ұстау, алаңдаушылық және қорқыныш сезімдерінен қалай арылу керектігіне үйренді.</w:t>
      </w:r>
    </w:p>
    <w:p w:rsidR="00C31E66" w:rsidRPr="00C31E66" w:rsidRDefault="00C31E66" w:rsidP="00C31E66">
      <w:pPr>
        <w:spacing w:after="0" w:line="240" w:lineRule="auto"/>
        <w:ind w:firstLine="709"/>
        <w:jc w:val="both"/>
        <w:rPr>
          <w:rFonts w:ascii="Times New Roman" w:hAnsi="Times New Roman"/>
          <w:sz w:val="28"/>
          <w:szCs w:val="28"/>
          <w:lang w:val="kk-KZ"/>
        </w:rPr>
      </w:pPr>
      <w:r w:rsidRPr="00C31E66">
        <w:rPr>
          <w:rFonts w:ascii="Times New Roman" w:hAnsi="Times New Roman"/>
          <w:sz w:val="28"/>
          <w:szCs w:val="28"/>
          <w:lang w:val="kk-KZ"/>
        </w:rPr>
        <w:t>Сонымен қатар, оқушыларға «ҰБТ-да кездесетін психологиялық жағдайларды шешу жолдары», «ҰБТ қарсаңында және барысында өзімізді қалай ұстау керек»  атты дәрістер оқылып, келесі ұсыныстар берілді:</w:t>
      </w:r>
    </w:p>
    <w:p w:rsidR="00C31E66" w:rsidRPr="00C31E66" w:rsidRDefault="00C31E66" w:rsidP="00C31E66">
      <w:pPr>
        <w:spacing w:after="0" w:line="240" w:lineRule="auto"/>
        <w:ind w:firstLine="709"/>
        <w:jc w:val="both"/>
        <w:rPr>
          <w:rFonts w:ascii="Times New Roman" w:eastAsia="Times New Roman" w:hAnsi="Times New Roman"/>
          <w:sz w:val="28"/>
          <w:szCs w:val="28"/>
          <w:lang w:val="kk-KZ" w:eastAsia="ru-RU"/>
        </w:rPr>
      </w:pPr>
      <w:r w:rsidRPr="00C31E66">
        <w:rPr>
          <w:rFonts w:ascii="Times New Roman" w:eastAsia="Times New Roman" w:hAnsi="Times New Roman"/>
          <w:sz w:val="28"/>
          <w:szCs w:val="28"/>
          <w:lang w:val="kk-KZ" w:eastAsia="ru-RU"/>
        </w:rPr>
        <w:t xml:space="preserve">Дайындық кезеңі артта қалды. Өзіңді тепе-теңдікке түсіру үшін бір-екі минутыңды аяма. </w:t>
      </w:r>
      <w:r w:rsidRPr="00C31E66">
        <w:rPr>
          <w:rFonts w:ascii="Times New Roman" w:eastAsia="Times New Roman" w:hAnsi="Times New Roman"/>
          <w:b/>
          <w:sz w:val="28"/>
          <w:szCs w:val="28"/>
          <w:lang w:val="kk-KZ" w:eastAsia="ru-RU"/>
        </w:rPr>
        <w:t>Демал, тыныштан.</w:t>
      </w:r>
    </w:p>
    <w:p w:rsidR="00C31E66" w:rsidRPr="00C31E66" w:rsidRDefault="00C31E66" w:rsidP="00C31E66">
      <w:pPr>
        <w:spacing w:after="0" w:line="240" w:lineRule="auto"/>
        <w:ind w:firstLine="709"/>
        <w:jc w:val="both"/>
        <w:rPr>
          <w:rFonts w:ascii="Times New Roman" w:eastAsia="Times New Roman" w:hAnsi="Times New Roman"/>
          <w:sz w:val="28"/>
          <w:szCs w:val="28"/>
          <w:lang w:val="kk-KZ" w:eastAsia="ru-RU"/>
        </w:rPr>
      </w:pPr>
      <w:r w:rsidRPr="00C31E66">
        <w:rPr>
          <w:rFonts w:ascii="Times New Roman" w:eastAsia="Times New Roman" w:hAnsi="Times New Roman"/>
          <w:b/>
          <w:sz w:val="28"/>
          <w:szCs w:val="28"/>
          <w:lang w:val="kk-KZ" w:eastAsia="ru-RU"/>
        </w:rPr>
        <w:t>Ден қой!</w:t>
      </w:r>
      <w:r w:rsidRPr="00C31E66">
        <w:rPr>
          <w:rFonts w:ascii="Times New Roman" w:eastAsia="Times New Roman" w:hAnsi="Times New Roman"/>
          <w:sz w:val="28"/>
          <w:szCs w:val="28"/>
          <w:lang w:val="kk-KZ" w:eastAsia="ru-RU"/>
        </w:rPr>
        <w:t xml:space="preserve"> Тестілеудің бастапқы бөлімін толтырған соң (бланк толтыру), өзіңе түсініксіз нәрселердің басын ашып алған соң, айналадағыларды ұмытуға тырыс. </w:t>
      </w:r>
    </w:p>
    <w:p w:rsidR="00C31E66" w:rsidRPr="00C31E66" w:rsidRDefault="00C31E66" w:rsidP="00C31E66">
      <w:pPr>
        <w:spacing w:after="0" w:line="240" w:lineRule="auto"/>
        <w:ind w:firstLine="709"/>
        <w:jc w:val="both"/>
        <w:rPr>
          <w:rFonts w:ascii="Times New Roman" w:eastAsia="Times New Roman" w:hAnsi="Times New Roman"/>
          <w:sz w:val="28"/>
          <w:szCs w:val="28"/>
          <w:lang w:val="kk-KZ" w:eastAsia="ru-RU"/>
        </w:rPr>
      </w:pPr>
      <w:r w:rsidRPr="00C31E66">
        <w:rPr>
          <w:rFonts w:ascii="Times New Roman" w:eastAsia="Times New Roman" w:hAnsi="Times New Roman"/>
          <w:b/>
          <w:sz w:val="28"/>
          <w:szCs w:val="28"/>
          <w:lang w:val="kk-KZ" w:eastAsia="ru-RU"/>
        </w:rPr>
        <w:t>Асықпай тездет!</w:t>
      </w:r>
      <w:r w:rsidRPr="00C31E66">
        <w:rPr>
          <w:rFonts w:ascii="Times New Roman" w:eastAsia="Times New Roman" w:hAnsi="Times New Roman"/>
          <w:sz w:val="28"/>
          <w:szCs w:val="28"/>
          <w:lang w:val="kk-KZ" w:eastAsia="ru-RU"/>
        </w:rPr>
        <w:t xml:space="preserve"> Берілген уақыттың тар шеңбері сенің жауаптарыңның сапасына әсер етпеуі тиіс. Сұраққа жауап берер алдында сұрақты екі рет оқып шығып, нені сұрап тұрғанын толық түсінгеніңе көз жеткіз.</w:t>
      </w:r>
    </w:p>
    <w:p w:rsidR="00C31E66" w:rsidRPr="00C31E66" w:rsidRDefault="00C31E66" w:rsidP="00C31E66">
      <w:pPr>
        <w:spacing w:after="0" w:line="240" w:lineRule="auto"/>
        <w:ind w:firstLine="709"/>
        <w:jc w:val="both"/>
        <w:rPr>
          <w:rFonts w:ascii="Times New Roman" w:eastAsia="Times New Roman" w:hAnsi="Times New Roman"/>
          <w:sz w:val="28"/>
          <w:szCs w:val="28"/>
          <w:lang w:val="kk-KZ" w:eastAsia="ru-RU"/>
        </w:rPr>
      </w:pPr>
      <w:r w:rsidRPr="00C31E66">
        <w:rPr>
          <w:rFonts w:ascii="Times New Roman" w:eastAsia="Times New Roman" w:hAnsi="Times New Roman"/>
          <w:b/>
          <w:sz w:val="28"/>
          <w:szCs w:val="28"/>
          <w:lang w:val="kk-KZ" w:eastAsia="ru-RU"/>
        </w:rPr>
        <w:t>Оңайынан баста!</w:t>
      </w:r>
      <w:r w:rsidRPr="00C31E66">
        <w:rPr>
          <w:rFonts w:ascii="Times New Roman" w:eastAsia="Times New Roman" w:hAnsi="Times New Roman"/>
          <w:sz w:val="28"/>
          <w:szCs w:val="28"/>
          <w:lang w:val="kk-KZ" w:eastAsia="ru-RU"/>
        </w:rPr>
        <w:t xml:space="preserve"> Көп ойлануды талап ететін сұрақтарға тоқтамай, өзің жақсы білетін, оңайларынан бастағаның жөн. Сен қобалжудан арылғанда, басының ауырғаны да қойып, жұмыс ритміне енесің. </w:t>
      </w:r>
    </w:p>
    <w:p w:rsidR="00C31E66" w:rsidRPr="00C31E66" w:rsidRDefault="00C31E66" w:rsidP="00C31E66">
      <w:pPr>
        <w:spacing w:after="0" w:line="240" w:lineRule="auto"/>
        <w:ind w:firstLine="709"/>
        <w:jc w:val="both"/>
        <w:rPr>
          <w:rFonts w:ascii="Times New Roman" w:eastAsia="Times New Roman" w:hAnsi="Times New Roman"/>
          <w:sz w:val="28"/>
          <w:szCs w:val="28"/>
          <w:lang w:val="kk-KZ" w:eastAsia="ru-RU"/>
        </w:rPr>
      </w:pPr>
      <w:r w:rsidRPr="00C31E66">
        <w:rPr>
          <w:rFonts w:ascii="Times New Roman" w:eastAsia="Times New Roman" w:hAnsi="Times New Roman"/>
          <w:b/>
          <w:sz w:val="28"/>
          <w:szCs w:val="28"/>
          <w:lang w:val="kk-KZ" w:eastAsia="ru-RU"/>
        </w:rPr>
        <w:t>Қалдырып кет!</w:t>
      </w:r>
      <w:r w:rsidRPr="00C31E66">
        <w:rPr>
          <w:rFonts w:ascii="Times New Roman" w:eastAsia="Times New Roman" w:hAnsi="Times New Roman"/>
          <w:sz w:val="28"/>
          <w:szCs w:val="28"/>
          <w:lang w:val="kk-KZ" w:eastAsia="ru-RU"/>
        </w:rPr>
        <w:t xml:space="preserve"> Қиын әрі түсініксіз сұрақтарды қалдырып кетуді үйрену керек. Есіңде сақта: тестілеуде міндетті түрде сен жауап бере алатын сұрағың табылады.</w:t>
      </w:r>
    </w:p>
    <w:p w:rsidR="00C31E66" w:rsidRPr="00C31E66" w:rsidRDefault="00C31E66" w:rsidP="00C31E66">
      <w:pPr>
        <w:spacing w:after="0" w:line="240" w:lineRule="auto"/>
        <w:ind w:firstLine="709"/>
        <w:jc w:val="both"/>
        <w:rPr>
          <w:rFonts w:ascii="Times New Roman" w:eastAsia="Times New Roman" w:hAnsi="Times New Roman"/>
          <w:sz w:val="28"/>
          <w:szCs w:val="28"/>
          <w:lang w:val="kk-KZ" w:eastAsia="ru-RU"/>
        </w:rPr>
      </w:pPr>
      <w:r w:rsidRPr="00C31E66">
        <w:rPr>
          <w:rFonts w:ascii="Times New Roman" w:eastAsia="Times New Roman" w:hAnsi="Times New Roman"/>
          <w:b/>
          <w:sz w:val="28"/>
          <w:szCs w:val="28"/>
          <w:lang w:val="kk-KZ" w:eastAsia="ru-RU"/>
        </w:rPr>
        <w:lastRenderedPageBreak/>
        <w:t>Сұрақты соңына дейін оқы!</w:t>
      </w:r>
      <w:r w:rsidRPr="00C31E66">
        <w:rPr>
          <w:rFonts w:ascii="Times New Roman" w:eastAsia="Times New Roman" w:hAnsi="Times New Roman"/>
          <w:sz w:val="28"/>
          <w:szCs w:val="28"/>
          <w:lang w:val="kk-KZ" w:eastAsia="ru-RU"/>
        </w:rPr>
        <w:t xml:space="preserve"> Асығыстық тапсырманы «алғашқы сөздерінен» түсініп, соңын өзіңнің ойынша аяқтауыңа алып келуіне тиісті емес. Бұл оңай сұрақтан қате жіберуге алып келетін жол.</w:t>
      </w:r>
    </w:p>
    <w:p w:rsidR="00C31E66" w:rsidRPr="00C31E66" w:rsidRDefault="00C31E66" w:rsidP="00C31E66">
      <w:pPr>
        <w:spacing w:after="0" w:line="240" w:lineRule="auto"/>
        <w:ind w:firstLine="709"/>
        <w:jc w:val="both"/>
        <w:rPr>
          <w:rFonts w:ascii="Times New Roman" w:eastAsia="Times New Roman" w:hAnsi="Times New Roman"/>
          <w:sz w:val="28"/>
          <w:szCs w:val="28"/>
          <w:lang w:val="kk-KZ" w:eastAsia="ru-RU"/>
        </w:rPr>
      </w:pPr>
      <w:r w:rsidRPr="00C31E66">
        <w:rPr>
          <w:rFonts w:ascii="Times New Roman" w:eastAsia="Times New Roman" w:hAnsi="Times New Roman"/>
          <w:b/>
          <w:sz w:val="28"/>
          <w:szCs w:val="28"/>
          <w:lang w:val="kk-KZ" w:eastAsia="ru-RU"/>
        </w:rPr>
        <w:t>Алдындағы тапсырма туралы ғана ойлан!</w:t>
      </w:r>
      <w:r w:rsidRPr="00C31E66">
        <w:rPr>
          <w:rFonts w:ascii="Times New Roman" w:eastAsia="Times New Roman" w:hAnsi="Times New Roman"/>
          <w:sz w:val="28"/>
          <w:szCs w:val="28"/>
          <w:lang w:val="kk-KZ" w:eastAsia="ru-RU"/>
        </w:rPr>
        <w:t xml:space="preserve"> Жаңа тапсырмаға келгенде алдындағысын ұмыт. Тестідегі тапсырмалар бір-бірімен байланысты емес, сондықтан алдындағы тапсырмада қолданған білімің келесісін орындауға көмектеспейді, керісінше бөгет болады. </w:t>
      </w:r>
    </w:p>
    <w:p w:rsidR="00C31E66" w:rsidRPr="00C31E66" w:rsidRDefault="00C31E66" w:rsidP="00C31E66">
      <w:pPr>
        <w:spacing w:after="0" w:line="240" w:lineRule="auto"/>
        <w:ind w:firstLine="709"/>
        <w:jc w:val="both"/>
        <w:rPr>
          <w:rFonts w:ascii="Times New Roman" w:eastAsia="Times New Roman" w:hAnsi="Times New Roman"/>
          <w:sz w:val="28"/>
          <w:szCs w:val="28"/>
          <w:lang w:val="kk-KZ" w:eastAsia="ru-RU"/>
        </w:rPr>
      </w:pPr>
      <w:r w:rsidRPr="00C31E66">
        <w:rPr>
          <w:rFonts w:ascii="Times New Roman" w:eastAsia="Times New Roman" w:hAnsi="Times New Roman"/>
          <w:b/>
          <w:sz w:val="28"/>
          <w:szCs w:val="28"/>
          <w:lang w:val="kk-KZ" w:eastAsia="ru-RU"/>
        </w:rPr>
        <w:t>Екі айналым жоспарла!</w:t>
      </w:r>
      <w:r w:rsidRPr="00C31E66">
        <w:rPr>
          <w:rFonts w:ascii="Times New Roman" w:eastAsia="Times New Roman" w:hAnsi="Times New Roman"/>
          <w:sz w:val="28"/>
          <w:szCs w:val="28"/>
          <w:lang w:val="kk-KZ" w:eastAsia="ru-RU"/>
        </w:rPr>
        <w:t xml:space="preserve"> Берілген уақыт шамаланып қалғанда жауаптарыңды бір қарап шығуға («бірінші айналым»), алғашында қиын болып көрінген тастап кеткен сұрақтарыңа тағы бір оралуыңа («екінші айналым) уақыт қалдыруыңды есептеуің керек.</w:t>
      </w:r>
    </w:p>
    <w:p w:rsidR="00C31E66" w:rsidRPr="00C31E66" w:rsidRDefault="00C31E66" w:rsidP="00C31E66">
      <w:pPr>
        <w:spacing w:after="0" w:line="240" w:lineRule="auto"/>
        <w:ind w:firstLine="709"/>
        <w:jc w:val="both"/>
        <w:rPr>
          <w:rFonts w:ascii="Times New Roman" w:eastAsia="Times New Roman" w:hAnsi="Times New Roman"/>
          <w:sz w:val="28"/>
          <w:szCs w:val="28"/>
          <w:lang w:val="kk-KZ" w:eastAsia="ru-RU"/>
        </w:rPr>
      </w:pPr>
      <w:r w:rsidRPr="00C31E66">
        <w:rPr>
          <w:rFonts w:ascii="Times New Roman" w:eastAsia="Times New Roman" w:hAnsi="Times New Roman"/>
          <w:b/>
          <w:sz w:val="28"/>
          <w:szCs w:val="28"/>
          <w:lang w:val="kk-KZ" w:eastAsia="ru-RU"/>
        </w:rPr>
        <w:t>Тексер!</w:t>
      </w:r>
      <w:r w:rsidRPr="00C31E66">
        <w:rPr>
          <w:rFonts w:ascii="Times New Roman" w:eastAsia="Times New Roman" w:hAnsi="Times New Roman"/>
          <w:sz w:val="28"/>
          <w:szCs w:val="28"/>
          <w:lang w:val="kk-KZ" w:eastAsia="ru-RU"/>
        </w:rPr>
        <w:t xml:space="preserve"> Тапсырмаларға жауаптарыңды қайта тексеруге, ең болмаса көз жүгіртіп өтуге уақыт қалдыр.</w:t>
      </w:r>
    </w:p>
    <w:p w:rsidR="00C31E66" w:rsidRPr="00C31E66" w:rsidRDefault="00C31E66" w:rsidP="00C31E66">
      <w:pPr>
        <w:spacing w:after="0" w:line="240" w:lineRule="auto"/>
        <w:ind w:firstLine="709"/>
        <w:jc w:val="both"/>
        <w:rPr>
          <w:rFonts w:ascii="Times New Roman" w:eastAsia="Times New Roman" w:hAnsi="Times New Roman"/>
          <w:sz w:val="28"/>
          <w:szCs w:val="28"/>
          <w:lang w:val="kk-KZ" w:eastAsia="ru-RU"/>
        </w:rPr>
      </w:pPr>
      <w:r w:rsidRPr="00C31E66">
        <w:rPr>
          <w:rFonts w:ascii="Times New Roman" w:eastAsia="Times New Roman" w:hAnsi="Times New Roman"/>
          <w:b/>
          <w:sz w:val="28"/>
          <w:szCs w:val="28"/>
          <w:lang w:val="kk-KZ" w:eastAsia="ru-RU"/>
        </w:rPr>
        <w:t>Болжа!</w:t>
      </w:r>
      <w:r w:rsidRPr="00C31E66">
        <w:rPr>
          <w:rFonts w:ascii="Times New Roman" w:eastAsia="Times New Roman" w:hAnsi="Times New Roman"/>
          <w:sz w:val="28"/>
          <w:szCs w:val="28"/>
          <w:lang w:val="kk-KZ" w:eastAsia="ru-RU"/>
        </w:rPr>
        <w:t xml:space="preserve"> Егер сен дұрыс жауапты білмесең, интуицияңа сенуіңе болады. Онда да ең дұрысқа жақын болуы тиіс деген нұсқасын таңдауға тырыс.</w:t>
      </w:r>
    </w:p>
    <w:p w:rsidR="00C31E66" w:rsidRPr="00C31E66" w:rsidRDefault="00C31E66" w:rsidP="00C31E66">
      <w:pPr>
        <w:spacing w:after="0" w:line="240" w:lineRule="auto"/>
        <w:ind w:firstLine="709"/>
        <w:jc w:val="both"/>
        <w:rPr>
          <w:rFonts w:ascii="Times New Roman" w:hAnsi="Times New Roman"/>
          <w:sz w:val="28"/>
          <w:szCs w:val="28"/>
          <w:lang w:val="kk-KZ"/>
        </w:rPr>
      </w:pPr>
      <w:r w:rsidRPr="00C31E66">
        <w:rPr>
          <w:rFonts w:ascii="Times New Roman" w:hAnsi="Times New Roman"/>
          <w:b/>
          <w:sz w:val="28"/>
          <w:szCs w:val="28"/>
          <w:lang w:val="kk-KZ"/>
        </w:rPr>
        <w:t>Көңіліңді түсірме!</w:t>
      </w:r>
      <w:r w:rsidRPr="00C31E66">
        <w:rPr>
          <w:rFonts w:ascii="Times New Roman" w:hAnsi="Times New Roman"/>
          <w:sz w:val="28"/>
          <w:szCs w:val="28"/>
          <w:lang w:val="kk-KZ"/>
        </w:rPr>
        <w:t xml:space="preserve"> Сен жаңа ғана бір сыннан өттің. Алдыңда жарқын болашақ күтіп тұр. Өз тілегіңнің орындалатыныңа сенімді бол.  </w:t>
      </w:r>
    </w:p>
    <w:p w:rsidR="00C31E66" w:rsidRPr="00C31E66" w:rsidRDefault="00C31E66" w:rsidP="00C31E66">
      <w:pPr>
        <w:spacing w:after="0" w:line="240" w:lineRule="auto"/>
        <w:ind w:firstLine="709"/>
        <w:jc w:val="both"/>
        <w:rPr>
          <w:rFonts w:ascii="Times New Roman" w:hAnsi="Times New Roman"/>
          <w:sz w:val="28"/>
          <w:szCs w:val="28"/>
          <w:lang w:val="kk-KZ"/>
        </w:rPr>
      </w:pPr>
      <w:r w:rsidRPr="00C31E66">
        <w:rPr>
          <w:rFonts w:ascii="Times New Roman" w:hAnsi="Times New Roman"/>
          <w:sz w:val="28"/>
          <w:szCs w:val="28"/>
          <w:lang w:val="kk-KZ"/>
        </w:rPr>
        <w:t>Түлектердің ата-аналарыңа «ҰБТ қарсаңында балаға қалай көмектесу қажет» атты ата-аналар жиналысында кеңестер беріліп, жадынамалар таратылды. Ата-аналарға кеңестер:</w:t>
      </w:r>
    </w:p>
    <w:p w:rsidR="00C31E66" w:rsidRPr="00C31E66" w:rsidRDefault="00C31E66" w:rsidP="00C31E66">
      <w:pPr>
        <w:spacing w:after="0" w:line="240" w:lineRule="auto"/>
        <w:jc w:val="both"/>
        <w:rPr>
          <w:rFonts w:ascii="Times New Roman" w:hAnsi="Times New Roman"/>
          <w:b/>
          <w:bCs/>
          <w:iCs/>
          <w:sz w:val="28"/>
          <w:szCs w:val="28"/>
          <w:lang w:val="kk-KZ"/>
        </w:rPr>
      </w:pPr>
      <w:r w:rsidRPr="00C31E66">
        <w:rPr>
          <w:rFonts w:ascii="Times New Roman" w:hAnsi="Times New Roman"/>
          <w:b/>
          <w:bCs/>
          <w:iCs/>
          <w:sz w:val="28"/>
          <w:szCs w:val="28"/>
          <w:lang w:val="kk-KZ"/>
        </w:rPr>
        <w:t>Тестке 1-күн қалғанда</w:t>
      </w:r>
    </w:p>
    <w:p w:rsidR="00C31E66" w:rsidRPr="00C31E66" w:rsidRDefault="00C31E66" w:rsidP="00C31E66">
      <w:pPr>
        <w:numPr>
          <w:ilvl w:val="0"/>
          <w:numId w:val="5"/>
        </w:numPr>
        <w:spacing w:after="0" w:line="240" w:lineRule="auto"/>
        <w:ind w:left="0"/>
        <w:jc w:val="both"/>
        <w:rPr>
          <w:rFonts w:ascii="Times New Roman" w:hAnsi="Times New Roman"/>
          <w:bCs/>
          <w:iCs/>
          <w:sz w:val="28"/>
          <w:szCs w:val="28"/>
          <w:lang w:val="kk-KZ"/>
        </w:rPr>
      </w:pPr>
      <w:r w:rsidRPr="00C31E66">
        <w:rPr>
          <w:rFonts w:ascii="Times New Roman" w:hAnsi="Times New Roman"/>
          <w:bCs/>
          <w:iCs/>
          <w:sz w:val="28"/>
          <w:szCs w:val="28"/>
          <w:lang w:val="kk-KZ"/>
        </w:rPr>
        <w:t>1. Балаларыңызға мүмкіндігінің аз екендігі туралы айтпаңыз.</w:t>
      </w:r>
    </w:p>
    <w:p w:rsidR="00C31E66" w:rsidRPr="00C31E66" w:rsidRDefault="00C31E66" w:rsidP="00C31E66">
      <w:pPr>
        <w:numPr>
          <w:ilvl w:val="0"/>
          <w:numId w:val="5"/>
        </w:numPr>
        <w:spacing w:after="0" w:line="240" w:lineRule="auto"/>
        <w:ind w:left="0"/>
        <w:jc w:val="both"/>
        <w:rPr>
          <w:rFonts w:ascii="Times New Roman" w:hAnsi="Times New Roman"/>
          <w:bCs/>
          <w:iCs/>
          <w:sz w:val="28"/>
          <w:szCs w:val="28"/>
          <w:lang w:val="kk-KZ"/>
        </w:rPr>
      </w:pPr>
      <w:r w:rsidRPr="00C31E66">
        <w:rPr>
          <w:rFonts w:ascii="Times New Roman" w:hAnsi="Times New Roman"/>
          <w:bCs/>
          <w:iCs/>
          <w:sz w:val="28"/>
          <w:szCs w:val="28"/>
          <w:lang w:val="kk-KZ"/>
        </w:rPr>
        <w:t>2. Отбасылық қарым-қатынасты дұрыс сақтаңыз.</w:t>
      </w:r>
    </w:p>
    <w:p w:rsidR="00C31E66" w:rsidRPr="00C31E66" w:rsidRDefault="00C31E66" w:rsidP="00C31E66">
      <w:pPr>
        <w:numPr>
          <w:ilvl w:val="0"/>
          <w:numId w:val="5"/>
        </w:numPr>
        <w:spacing w:after="0" w:line="240" w:lineRule="auto"/>
        <w:ind w:left="0"/>
        <w:jc w:val="both"/>
        <w:rPr>
          <w:rFonts w:ascii="Times New Roman" w:hAnsi="Times New Roman"/>
          <w:bCs/>
          <w:iCs/>
          <w:sz w:val="28"/>
          <w:szCs w:val="28"/>
          <w:lang w:val="kk-KZ"/>
        </w:rPr>
      </w:pPr>
      <w:r w:rsidRPr="00C31E66">
        <w:rPr>
          <w:rFonts w:ascii="Times New Roman" w:hAnsi="Times New Roman"/>
          <w:bCs/>
          <w:iCs/>
          <w:sz w:val="28"/>
          <w:szCs w:val="28"/>
          <w:lang w:val="kk-KZ"/>
        </w:rPr>
        <w:t>3. Балаңыздың ұйқысының дұрыс болып, физиологиялық тұрғыда шаршамауын талап етіңіз.</w:t>
      </w:r>
    </w:p>
    <w:p w:rsidR="00C31E66" w:rsidRPr="00C31E66" w:rsidRDefault="00C31E66" w:rsidP="00C31E66">
      <w:pPr>
        <w:numPr>
          <w:ilvl w:val="0"/>
          <w:numId w:val="5"/>
        </w:numPr>
        <w:spacing w:after="0" w:line="240" w:lineRule="auto"/>
        <w:ind w:left="0"/>
        <w:jc w:val="both"/>
        <w:rPr>
          <w:rFonts w:ascii="Times New Roman" w:hAnsi="Times New Roman"/>
          <w:bCs/>
          <w:iCs/>
          <w:sz w:val="28"/>
          <w:szCs w:val="28"/>
          <w:lang w:val="kk-KZ"/>
        </w:rPr>
      </w:pPr>
      <w:r w:rsidRPr="00C31E66">
        <w:rPr>
          <w:rFonts w:ascii="Times New Roman" w:hAnsi="Times New Roman"/>
          <w:bCs/>
          <w:iCs/>
          <w:sz w:val="28"/>
          <w:szCs w:val="28"/>
          <w:lang w:val="kk-KZ"/>
        </w:rPr>
        <w:t>4. Егер бір нәрсені оқып үлгермесе, дұрысы талап етпеңіз,  керісінше дем алып, көңіл көтеруіне мүмкіндік жасаңыз.</w:t>
      </w:r>
    </w:p>
    <w:p w:rsidR="00C31E66" w:rsidRPr="00C31E66" w:rsidRDefault="00C31E66" w:rsidP="00C31E66">
      <w:pPr>
        <w:numPr>
          <w:ilvl w:val="0"/>
          <w:numId w:val="5"/>
        </w:numPr>
        <w:spacing w:after="0" w:line="240" w:lineRule="auto"/>
        <w:ind w:left="0"/>
        <w:jc w:val="both"/>
        <w:rPr>
          <w:rFonts w:ascii="Times New Roman" w:hAnsi="Times New Roman"/>
          <w:bCs/>
          <w:iCs/>
          <w:sz w:val="28"/>
          <w:szCs w:val="28"/>
          <w:lang w:val="kk-KZ"/>
        </w:rPr>
      </w:pPr>
      <w:r w:rsidRPr="00C31E66">
        <w:rPr>
          <w:rFonts w:ascii="Times New Roman" w:hAnsi="Times New Roman"/>
          <w:bCs/>
          <w:iCs/>
          <w:sz w:val="28"/>
          <w:szCs w:val="28"/>
          <w:lang w:val="kk-KZ"/>
        </w:rPr>
        <w:t>5. Таза ауада достарыңмен, ең жақын адамдарымен серуен жақсы әсер етеді.</w:t>
      </w:r>
    </w:p>
    <w:p w:rsidR="00C31E66" w:rsidRPr="00C31E66" w:rsidRDefault="00C31E66" w:rsidP="00C31E66">
      <w:pPr>
        <w:numPr>
          <w:ilvl w:val="0"/>
          <w:numId w:val="5"/>
        </w:numPr>
        <w:spacing w:after="0" w:line="240" w:lineRule="auto"/>
        <w:ind w:left="0"/>
        <w:jc w:val="both"/>
        <w:rPr>
          <w:rFonts w:ascii="Times New Roman" w:hAnsi="Times New Roman"/>
          <w:bCs/>
          <w:iCs/>
          <w:sz w:val="28"/>
          <w:szCs w:val="28"/>
          <w:lang w:val="kk-KZ"/>
        </w:rPr>
      </w:pPr>
      <w:r w:rsidRPr="00C31E66">
        <w:rPr>
          <w:rFonts w:ascii="Times New Roman" w:hAnsi="Times New Roman"/>
          <w:bCs/>
          <w:iCs/>
          <w:sz w:val="28"/>
          <w:szCs w:val="28"/>
          <w:lang w:val="kk-KZ"/>
        </w:rPr>
        <w:t>6. Кешкі аста дастархан басында рухани қолдау сөздер айтыңыз.</w:t>
      </w:r>
    </w:p>
    <w:p w:rsidR="00C31E66" w:rsidRPr="00C31E66" w:rsidRDefault="00C31E66" w:rsidP="00C31E66">
      <w:pPr>
        <w:numPr>
          <w:ilvl w:val="0"/>
          <w:numId w:val="5"/>
        </w:numPr>
        <w:spacing w:after="0" w:line="240" w:lineRule="auto"/>
        <w:ind w:left="0"/>
        <w:jc w:val="both"/>
        <w:rPr>
          <w:rFonts w:ascii="Times New Roman" w:hAnsi="Times New Roman"/>
          <w:bCs/>
          <w:iCs/>
          <w:sz w:val="28"/>
          <w:szCs w:val="28"/>
          <w:lang w:val="kk-KZ"/>
        </w:rPr>
      </w:pPr>
      <w:r w:rsidRPr="00C31E66">
        <w:rPr>
          <w:rFonts w:ascii="Times New Roman" w:hAnsi="Times New Roman"/>
          <w:bCs/>
          <w:iCs/>
          <w:sz w:val="28"/>
          <w:szCs w:val="28"/>
          <w:lang w:val="kk-KZ"/>
        </w:rPr>
        <w:t>7. Балаңызды ерте жатып, дұрыс ұйықтауын қадағалаңыз.</w:t>
      </w:r>
    </w:p>
    <w:p w:rsidR="00C31E66" w:rsidRPr="00C31E66" w:rsidRDefault="00C31E66" w:rsidP="00C31E66">
      <w:pPr>
        <w:spacing w:after="0" w:line="240" w:lineRule="auto"/>
        <w:jc w:val="both"/>
        <w:rPr>
          <w:rFonts w:ascii="Times New Roman" w:hAnsi="Times New Roman"/>
          <w:b/>
          <w:bCs/>
          <w:iCs/>
          <w:sz w:val="28"/>
          <w:szCs w:val="28"/>
          <w:lang w:val="kk-KZ"/>
        </w:rPr>
      </w:pPr>
      <w:r w:rsidRPr="00C31E66">
        <w:rPr>
          <w:rFonts w:ascii="Times New Roman" w:hAnsi="Times New Roman"/>
          <w:b/>
          <w:bCs/>
          <w:iCs/>
          <w:sz w:val="28"/>
          <w:szCs w:val="28"/>
          <w:lang w:val="kk-KZ"/>
        </w:rPr>
        <w:t>Тест күні</w:t>
      </w:r>
    </w:p>
    <w:p w:rsidR="00C31E66" w:rsidRPr="00C31E66" w:rsidRDefault="00C31E66" w:rsidP="00C31E66">
      <w:pPr>
        <w:numPr>
          <w:ilvl w:val="0"/>
          <w:numId w:val="6"/>
        </w:numPr>
        <w:spacing w:after="0" w:line="240" w:lineRule="auto"/>
        <w:ind w:left="0"/>
        <w:jc w:val="both"/>
        <w:rPr>
          <w:rFonts w:ascii="Times New Roman" w:hAnsi="Times New Roman"/>
          <w:bCs/>
          <w:iCs/>
          <w:sz w:val="28"/>
          <w:szCs w:val="28"/>
          <w:lang w:val="kk-KZ"/>
        </w:rPr>
      </w:pPr>
      <w:r w:rsidRPr="00C31E66">
        <w:rPr>
          <w:rFonts w:ascii="Times New Roman" w:hAnsi="Times New Roman"/>
          <w:bCs/>
          <w:iCs/>
          <w:sz w:val="28"/>
          <w:szCs w:val="28"/>
          <w:lang w:val="kk-KZ"/>
        </w:rPr>
        <w:t>1. Тест күні балаңыздан бұрын тұрып, оятып, бүгінгі таң ол үшін сәтті атқанын сендіріп айтыңыз.</w:t>
      </w:r>
    </w:p>
    <w:p w:rsidR="00C31E66" w:rsidRPr="00C31E66" w:rsidRDefault="00C31E66" w:rsidP="00C31E66">
      <w:pPr>
        <w:numPr>
          <w:ilvl w:val="0"/>
          <w:numId w:val="6"/>
        </w:numPr>
        <w:spacing w:after="0" w:line="240" w:lineRule="auto"/>
        <w:ind w:left="0"/>
        <w:jc w:val="both"/>
        <w:rPr>
          <w:rFonts w:ascii="Times New Roman" w:hAnsi="Times New Roman"/>
          <w:bCs/>
          <w:iCs/>
          <w:sz w:val="28"/>
          <w:szCs w:val="28"/>
          <w:lang w:val="kk-KZ"/>
        </w:rPr>
      </w:pPr>
      <w:r w:rsidRPr="00C31E66">
        <w:rPr>
          <w:rFonts w:ascii="Times New Roman" w:hAnsi="Times New Roman"/>
          <w:bCs/>
          <w:iCs/>
          <w:sz w:val="28"/>
          <w:szCs w:val="28"/>
          <w:lang w:val="kk-KZ"/>
        </w:rPr>
        <w:t>2. Суық суға жуынуын, гимнастикалық  жаттығулар жасауын қадағалаңыз.</w:t>
      </w:r>
    </w:p>
    <w:p w:rsidR="00C31E66" w:rsidRPr="00C31E66" w:rsidRDefault="00C31E66" w:rsidP="00C31E66">
      <w:pPr>
        <w:numPr>
          <w:ilvl w:val="0"/>
          <w:numId w:val="6"/>
        </w:numPr>
        <w:spacing w:after="0" w:line="240" w:lineRule="auto"/>
        <w:ind w:left="0"/>
        <w:jc w:val="both"/>
        <w:rPr>
          <w:rFonts w:ascii="Times New Roman" w:hAnsi="Times New Roman"/>
          <w:bCs/>
          <w:iCs/>
          <w:sz w:val="28"/>
          <w:szCs w:val="28"/>
          <w:lang w:val="kk-KZ"/>
        </w:rPr>
      </w:pPr>
      <w:r w:rsidRPr="00C31E66">
        <w:rPr>
          <w:rFonts w:ascii="Times New Roman" w:hAnsi="Times New Roman"/>
          <w:bCs/>
          <w:iCs/>
          <w:sz w:val="28"/>
          <w:szCs w:val="28"/>
          <w:lang w:val="kk-KZ"/>
        </w:rPr>
        <w:t>3. Жеке куәлігін, рұқсат қағазын, қара қаламын ұмытып кетпеуін қадағалаңыз.</w:t>
      </w:r>
    </w:p>
    <w:p w:rsidR="00C31E66" w:rsidRPr="00C31E66" w:rsidRDefault="00C31E66" w:rsidP="00C31E66">
      <w:pPr>
        <w:spacing w:after="0" w:line="240" w:lineRule="auto"/>
        <w:jc w:val="both"/>
        <w:rPr>
          <w:rFonts w:ascii="Times New Roman" w:hAnsi="Times New Roman"/>
          <w:b/>
          <w:bCs/>
          <w:iCs/>
          <w:sz w:val="28"/>
          <w:szCs w:val="28"/>
          <w:lang w:val="kk-KZ"/>
        </w:rPr>
      </w:pPr>
      <w:r w:rsidRPr="00C31E66">
        <w:rPr>
          <w:rFonts w:ascii="Times New Roman" w:hAnsi="Times New Roman"/>
          <w:b/>
          <w:bCs/>
          <w:iCs/>
          <w:sz w:val="28"/>
          <w:szCs w:val="28"/>
          <w:lang w:val="kk-KZ"/>
        </w:rPr>
        <w:t>Тест күнгі тамақтану үлгісі:</w:t>
      </w:r>
    </w:p>
    <w:p w:rsidR="00C31E66" w:rsidRPr="00C31E66" w:rsidRDefault="00C31E66" w:rsidP="00C31E66">
      <w:pPr>
        <w:numPr>
          <w:ilvl w:val="0"/>
          <w:numId w:val="7"/>
        </w:numPr>
        <w:spacing w:after="0" w:line="240" w:lineRule="auto"/>
        <w:ind w:left="0"/>
        <w:jc w:val="both"/>
        <w:rPr>
          <w:rFonts w:ascii="Times New Roman" w:hAnsi="Times New Roman"/>
          <w:bCs/>
          <w:iCs/>
          <w:sz w:val="28"/>
          <w:szCs w:val="28"/>
          <w:lang w:val="kk-KZ"/>
        </w:rPr>
      </w:pPr>
      <w:r w:rsidRPr="00C31E66">
        <w:rPr>
          <w:rFonts w:ascii="Times New Roman" w:hAnsi="Times New Roman"/>
          <w:bCs/>
          <w:iCs/>
          <w:sz w:val="28"/>
          <w:szCs w:val="28"/>
          <w:lang w:val="kk-KZ"/>
        </w:rPr>
        <w:t>1. Аса майлы тамақ жеуге болмайды және  мүлдем тамақтанбауға да болмайды.</w:t>
      </w:r>
    </w:p>
    <w:p w:rsidR="00C31E66" w:rsidRPr="00C31E66" w:rsidRDefault="00C31E66" w:rsidP="00C31E66">
      <w:pPr>
        <w:numPr>
          <w:ilvl w:val="0"/>
          <w:numId w:val="7"/>
        </w:numPr>
        <w:spacing w:after="0" w:line="240" w:lineRule="auto"/>
        <w:ind w:left="0"/>
        <w:jc w:val="both"/>
        <w:rPr>
          <w:rFonts w:ascii="Times New Roman" w:hAnsi="Times New Roman"/>
          <w:bCs/>
          <w:iCs/>
          <w:sz w:val="28"/>
          <w:szCs w:val="28"/>
          <w:lang w:val="kk-KZ"/>
        </w:rPr>
      </w:pPr>
      <w:r w:rsidRPr="00C31E66">
        <w:rPr>
          <w:rFonts w:ascii="Times New Roman" w:hAnsi="Times New Roman"/>
          <w:bCs/>
          <w:iCs/>
          <w:sz w:val="28"/>
          <w:szCs w:val="28"/>
          <w:lang w:val="kk-KZ"/>
        </w:rPr>
        <w:t>2. Қатты қобалжығандықтан, балаңызда тәбеті болмауы мүмкін, бірақ аудитория атмосферасына шыдау үшін тамақтанбаса болмайды.</w:t>
      </w:r>
    </w:p>
    <w:p w:rsidR="00C31E66" w:rsidRPr="00C31E66" w:rsidRDefault="00C31E66" w:rsidP="00C31E66">
      <w:pPr>
        <w:numPr>
          <w:ilvl w:val="0"/>
          <w:numId w:val="7"/>
        </w:numPr>
        <w:spacing w:after="0" w:line="240" w:lineRule="auto"/>
        <w:ind w:left="0"/>
        <w:jc w:val="both"/>
        <w:rPr>
          <w:rFonts w:ascii="Times New Roman" w:hAnsi="Times New Roman"/>
          <w:bCs/>
          <w:iCs/>
          <w:sz w:val="28"/>
          <w:szCs w:val="28"/>
          <w:lang w:val="kk-KZ"/>
        </w:rPr>
      </w:pPr>
      <w:r w:rsidRPr="00C31E66">
        <w:rPr>
          <w:rFonts w:ascii="Times New Roman" w:hAnsi="Times New Roman"/>
          <w:bCs/>
          <w:iCs/>
          <w:sz w:val="28"/>
          <w:szCs w:val="28"/>
          <w:lang w:val="kk-KZ"/>
        </w:rPr>
        <w:t>3 .Жеңіл көкөністен жасалған тағамдар жеген дұрыс.</w:t>
      </w:r>
    </w:p>
    <w:p w:rsidR="00C31E66" w:rsidRPr="00C31E66" w:rsidRDefault="00C31E66" w:rsidP="00C31E66">
      <w:pPr>
        <w:spacing w:after="0" w:line="240" w:lineRule="auto"/>
        <w:jc w:val="both"/>
        <w:rPr>
          <w:rFonts w:ascii="Times New Roman" w:hAnsi="Times New Roman"/>
          <w:b/>
          <w:bCs/>
          <w:iCs/>
          <w:sz w:val="28"/>
          <w:szCs w:val="28"/>
          <w:lang w:val="kk-KZ"/>
        </w:rPr>
      </w:pPr>
      <w:r w:rsidRPr="00C31E66">
        <w:rPr>
          <w:rFonts w:ascii="Times New Roman" w:hAnsi="Times New Roman"/>
          <w:b/>
          <w:bCs/>
          <w:iCs/>
          <w:sz w:val="28"/>
          <w:szCs w:val="28"/>
          <w:lang w:val="kk-KZ"/>
        </w:rPr>
        <w:t>Тест күнгі психологиялық қолдауды қалай көрсетеміз?</w:t>
      </w:r>
    </w:p>
    <w:p w:rsidR="0065771E" w:rsidRPr="00C31E66" w:rsidRDefault="00C31E66" w:rsidP="00C31E66">
      <w:pPr>
        <w:spacing w:after="0" w:line="240" w:lineRule="auto"/>
        <w:jc w:val="both"/>
        <w:rPr>
          <w:rFonts w:ascii="Times New Roman" w:hAnsi="Times New Roman"/>
          <w:bCs/>
          <w:iCs/>
          <w:sz w:val="28"/>
          <w:szCs w:val="28"/>
          <w:lang w:val="kk-KZ"/>
        </w:rPr>
      </w:pPr>
      <w:r w:rsidRPr="00C31E66">
        <w:rPr>
          <w:rFonts w:ascii="Times New Roman" w:hAnsi="Times New Roman"/>
          <w:bCs/>
          <w:i/>
          <w:iCs/>
          <w:sz w:val="28"/>
          <w:szCs w:val="28"/>
          <w:lang w:val="kk-KZ"/>
        </w:rPr>
        <w:t>   </w:t>
      </w:r>
      <w:r w:rsidRPr="00C31E66">
        <w:rPr>
          <w:rFonts w:ascii="Times New Roman" w:hAnsi="Times New Roman"/>
          <w:bCs/>
          <w:iCs/>
          <w:sz w:val="28"/>
          <w:szCs w:val="28"/>
          <w:lang w:val="kk-KZ"/>
        </w:rPr>
        <w:t xml:space="preserve">Таңертең балаңызбен бірге барыңыз, қолдау көрсетіңіз. Бәрі сәтті болатындығына сендіріңіз. Тесттен кейін жылау,  ашулану, тұйықталу </w:t>
      </w:r>
      <w:r w:rsidRPr="00C31E66">
        <w:rPr>
          <w:rFonts w:ascii="Times New Roman" w:hAnsi="Times New Roman"/>
          <w:bCs/>
          <w:iCs/>
          <w:sz w:val="28"/>
          <w:szCs w:val="28"/>
          <w:lang w:val="kk-KZ"/>
        </w:rPr>
        <w:lastRenderedPageBreak/>
        <w:t>сияқты әртүрлі мінез-құлық көрсетуі мүмкін. Тест нәтижесін көрмей қобалжудың орынсыз екенін ескертіңіз.Орынсыз ескертпелер айтпаңыз, мұның соңы қиын жағдайға соқтыруы мүмкін. Тест нәтижесін хабарлағанда қасында болыңыз. Сіз күткен нәтижеге сәйкес келмесе де сабырлылық танытып, қолдау көрсетіңіз. Ендігі өмірінің сәтті болуына тілек білдіріңіз.</w:t>
      </w:r>
    </w:p>
    <w:p w:rsidR="0065771E" w:rsidRPr="00C31E66" w:rsidRDefault="0065771E" w:rsidP="0065771E">
      <w:pPr>
        <w:spacing w:after="0" w:line="240" w:lineRule="auto"/>
        <w:rPr>
          <w:rFonts w:ascii="Times New Roman" w:eastAsia="Times New Roman" w:hAnsi="Times New Roman"/>
          <w:b/>
          <w:bCs/>
          <w:sz w:val="24"/>
          <w:szCs w:val="24"/>
          <w:lang w:val="kk-KZ" w:eastAsia="ru-RU"/>
        </w:rPr>
      </w:pPr>
    </w:p>
    <w:p w:rsidR="00C31E66" w:rsidRPr="00C31E66" w:rsidRDefault="00C31E66" w:rsidP="00C31E66">
      <w:pPr>
        <w:spacing w:line="259" w:lineRule="auto"/>
        <w:jc w:val="center"/>
        <w:rPr>
          <w:rFonts w:ascii="Times New Roman" w:hAnsi="Times New Roman"/>
          <w:b/>
          <w:sz w:val="28"/>
          <w:szCs w:val="28"/>
          <w:lang w:val="kk-KZ"/>
        </w:rPr>
      </w:pPr>
      <w:r w:rsidRPr="00C31E66">
        <w:rPr>
          <w:rFonts w:ascii="Times New Roman" w:hAnsi="Times New Roman"/>
          <w:b/>
          <w:sz w:val="28"/>
          <w:szCs w:val="28"/>
          <w:lang w:val="kk-KZ"/>
        </w:rPr>
        <w:t>1-сынып оқушыларының мектепке бейімделуі жайлы ақпарат</w:t>
      </w:r>
    </w:p>
    <w:p w:rsidR="00C31E66" w:rsidRPr="00C31E66" w:rsidRDefault="00C31E66" w:rsidP="00C31E66">
      <w:pPr>
        <w:spacing w:line="259" w:lineRule="auto"/>
        <w:jc w:val="center"/>
        <w:rPr>
          <w:rFonts w:ascii="Times New Roman" w:hAnsi="Times New Roman"/>
          <w:b/>
          <w:sz w:val="28"/>
          <w:szCs w:val="28"/>
          <w:lang w:val="kk-KZ"/>
        </w:rPr>
      </w:pPr>
    </w:p>
    <w:p w:rsidR="00C31E66" w:rsidRPr="00C31E66" w:rsidRDefault="00C31E66" w:rsidP="00C31E66">
      <w:pPr>
        <w:spacing w:line="259" w:lineRule="auto"/>
        <w:jc w:val="center"/>
        <w:rPr>
          <w:rFonts w:ascii="Times New Roman" w:hAnsi="Times New Roman"/>
          <w:sz w:val="28"/>
          <w:szCs w:val="28"/>
          <w:lang w:val="kk-KZ"/>
        </w:rPr>
      </w:pPr>
      <w:r w:rsidRPr="00C31E66">
        <w:rPr>
          <w:noProof/>
          <w:color w:val="000000"/>
          <w:lang w:eastAsia="ru-RU"/>
        </w:rPr>
        <w:drawing>
          <wp:inline distT="0" distB="0" distL="0" distR="0" wp14:anchorId="44F76C5F" wp14:editId="63054D2E">
            <wp:extent cx="4581525" cy="2752725"/>
            <wp:effectExtent l="0" t="0" r="9525" b="95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31E66" w:rsidRPr="00C31E66" w:rsidRDefault="00C31E66" w:rsidP="00C31E66">
      <w:pPr>
        <w:spacing w:line="259" w:lineRule="auto"/>
        <w:jc w:val="center"/>
        <w:rPr>
          <w:rFonts w:ascii="Times New Roman" w:hAnsi="Times New Roman"/>
          <w:sz w:val="28"/>
          <w:szCs w:val="28"/>
          <w:lang w:val="kk-KZ"/>
        </w:rPr>
      </w:pPr>
    </w:p>
    <w:p w:rsidR="00C31E66" w:rsidRPr="00C31E66" w:rsidRDefault="00C31E66" w:rsidP="00C31E66">
      <w:pPr>
        <w:spacing w:line="259" w:lineRule="auto"/>
        <w:jc w:val="center"/>
        <w:rPr>
          <w:rFonts w:ascii="Times New Roman" w:hAnsi="Times New Roman"/>
          <w:b/>
          <w:sz w:val="28"/>
          <w:szCs w:val="28"/>
          <w:lang w:val="kk-KZ"/>
        </w:rPr>
      </w:pPr>
      <w:r w:rsidRPr="00C31E66">
        <w:rPr>
          <w:rFonts w:ascii="Times New Roman" w:hAnsi="Times New Roman"/>
          <w:b/>
          <w:sz w:val="28"/>
          <w:szCs w:val="28"/>
          <w:lang w:val="kk-KZ"/>
        </w:rPr>
        <w:t>ҰБТ-ға дайындық барысында 11-сынып оқушыларының алаңдаушылық, қорқыныш және сенімділік деңгейі</w:t>
      </w:r>
    </w:p>
    <w:p w:rsidR="00C31E66" w:rsidRPr="00C31E66" w:rsidRDefault="00C31E66" w:rsidP="00C31E66">
      <w:pPr>
        <w:spacing w:line="259" w:lineRule="auto"/>
        <w:jc w:val="center"/>
        <w:rPr>
          <w:rFonts w:ascii="Times New Roman" w:hAnsi="Times New Roman"/>
          <w:b/>
          <w:sz w:val="28"/>
          <w:szCs w:val="28"/>
          <w:lang w:val="kk-KZ"/>
        </w:rPr>
      </w:pPr>
      <w:r w:rsidRPr="00C31E66">
        <w:rPr>
          <w:noProof/>
          <w:color w:val="000000"/>
          <w:lang w:eastAsia="ru-RU"/>
        </w:rPr>
        <w:drawing>
          <wp:inline distT="0" distB="0" distL="0" distR="0" wp14:anchorId="5D6EC14A" wp14:editId="7CFA1D14">
            <wp:extent cx="4581525" cy="2752725"/>
            <wp:effectExtent l="0" t="0" r="9525" b="952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31E66" w:rsidRPr="00C31E66" w:rsidRDefault="00C31E66" w:rsidP="00C31E66">
      <w:pPr>
        <w:tabs>
          <w:tab w:val="left" w:pos="4000"/>
        </w:tabs>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jc w:val="center"/>
        <w:rPr>
          <w:rFonts w:ascii="Times New Roman" w:hAnsi="Times New Roman"/>
          <w:b/>
          <w:sz w:val="28"/>
          <w:szCs w:val="28"/>
          <w:lang w:val="kk-KZ"/>
        </w:rPr>
      </w:pPr>
      <w:r w:rsidRPr="00C31E66">
        <w:rPr>
          <w:rFonts w:ascii="Times New Roman" w:hAnsi="Times New Roman"/>
          <w:b/>
          <w:sz w:val="28"/>
          <w:szCs w:val="28"/>
          <w:lang w:val="kk-KZ"/>
        </w:rPr>
        <w:t>«Тимирязев жалпы білім беретін қазақ мектеп-интернаты»</w:t>
      </w:r>
    </w:p>
    <w:p w:rsidR="00C31E66" w:rsidRPr="00C31E66" w:rsidRDefault="00C31E66" w:rsidP="00C31E66">
      <w:pPr>
        <w:spacing w:line="259" w:lineRule="auto"/>
        <w:jc w:val="center"/>
        <w:rPr>
          <w:rFonts w:ascii="Times New Roman" w:hAnsi="Times New Roman"/>
          <w:b/>
          <w:sz w:val="28"/>
          <w:szCs w:val="28"/>
          <w:lang w:val="kk-KZ"/>
        </w:rPr>
      </w:pPr>
      <w:r w:rsidRPr="00C31E66">
        <w:rPr>
          <w:rFonts w:ascii="Times New Roman" w:hAnsi="Times New Roman"/>
          <w:b/>
          <w:sz w:val="28"/>
          <w:szCs w:val="28"/>
          <w:lang w:val="kk-KZ"/>
        </w:rPr>
        <w:t>2018-2019 оқу жылындағы 9 сыныптар бойынша «Профориентир» тестінің нәтижесі</w:t>
      </w:r>
    </w:p>
    <w:p w:rsidR="00C31E66" w:rsidRPr="00C31E66" w:rsidRDefault="00C31E66" w:rsidP="00C31E66">
      <w:pPr>
        <w:spacing w:line="259" w:lineRule="auto"/>
        <w:jc w:val="center"/>
        <w:rPr>
          <w:rFonts w:ascii="Times New Roman" w:hAnsi="Times New Roman"/>
          <w:b/>
          <w:sz w:val="28"/>
          <w:szCs w:val="28"/>
          <w:lang w:val="kk-KZ"/>
        </w:rPr>
      </w:pPr>
    </w:p>
    <w:p w:rsidR="00C31E66" w:rsidRPr="00C31E66" w:rsidRDefault="00C31E66" w:rsidP="00C31E66">
      <w:pPr>
        <w:spacing w:line="259" w:lineRule="auto"/>
        <w:jc w:val="right"/>
        <w:rPr>
          <w:rFonts w:ascii="Times New Roman" w:hAnsi="Times New Roman"/>
          <w:sz w:val="28"/>
          <w:szCs w:val="28"/>
          <w:lang w:val="kk-KZ"/>
        </w:rPr>
      </w:pPr>
      <w:r w:rsidRPr="00C31E66">
        <w:rPr>
          <w:noProof/>
          <w:color w:val="000000"/>
          <w:lang w:eastAsia="ru-RU"/>
        </w:rPr>
        <w:drawing>
          <wp:anchor distT="0" distB="0" distL="114300" distR="114300" simplePos="0" relativeHeight="251659264" behindDoc="0" locked="0" layoutInCell="1" allowOverlap="1" wp14:anchorId="223A895F" wp14:editId="3AB4B3CA">
            <wp:simplePos x="0" y="0"/>
            <wp:positionH relativeFrom="margin">
              <wp:align>center</wp:align>
            </wp:positionH>
            <wp:positionV relativeFrom="paragraph">
              <wp:posOffset>8890</wp:posOffset>
            </wp:positionV>
            <wp:extent cx="5334000" cy="3095625"/>
            <wp:effectExtent l="0" t="0" r="0" b="9525"/>
            <wp:wrapNone/>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after="0" w:line="360" w:lineRule="auto"/>
        <w:jc w:val="center"/>
        <w:rPr>
          <w:rFonts w:ascii="Times New Roman" w:hAnsi="Times New Roman"/>
          <w:b/>
          <w:color w:val="000000"/>
          <w:sz w:val="28"/>
          <w:szCs w:val="28"/>
          <w:lang w:val="kk-KZ"/>
        </w:rPr>
      </w:pPr>
      <w:r w:rsidRPr="00C31E66">
        <w:rPr>
          <w:rFonts w:ascii="Times New Roman" w:hAnsi="Times New Roman"/>
          <w:b/>
          <w:color w:val="000000"/>
          <w:sz w:val="28"/>
          <w:szCs w:val="28"/>
          <w:lang w:val="kk-KZ"/>
        </w:rPr>
        <w:t>10 сыныптар бойынша «Профориентир» тестінің нәтижесі</w:t>
      </w:r>
    </w:p>
    <w:p w:rsidR="00C31E66" w:rsidRPr="00C31E66" w:rsidRDefault="00C31E66" w:rsidP="00C31E66">
      <w:pPr>
        <w:spacing w:line="259" w:lineRule="auto"/>
        <w:jc w:val="center"/>
        <w:rPr>
          <w:rFonts w:ascii="Times New Roman" w:hAnsi="Times New Roman"/>
          <w:sz w:val="28"/>
          <w:szCs w:val="28"/>
          <w:lang w:val="kk-KZ"/>
        </w:rPr>
      </w:pPr>
      <w:r w:rsidRPr="00C31E66">
        <w:rPr>
          <w:noProof/>
          <w:color w:val="000000"/>
          <w:lang w:eastAsia="ru-RU"/>
        </w:rPr>
        <w:drawing>
          <wp:anchor distT="0" distB="0" distL="114300" distR="114300" simplePos="0" relativeHeight="251660288" behindDoc="0" locked="0" layoutInCell="1" allowOverlap="1" wp14:anchorId="416221A7" wp14:editId="6CB1D244">
            <wp:simplePos x="0" y="0"/>
            <wp:positionH relativeFrom="margin">
              <wp:align>center</wp:align>
            </wp:positionH>
            <wp:positionV relativeFrom="paragraph">
              <wp:posOffset>235585</wp:posOffset>
            </wp:positionV>
            <wp:extent cx="5257800" cy="3314700"/>
            <wp:effectExtent l="0" t="0" r="0" b="0"/>
            <wp:wrapNone/>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sz w:val="28"/>
          <w:szCs w:val="28"/>
          <w:lang w:val="kk-KZ"/>
        </w:rPr>
      </w:pPr>
    </w:p>
    <w:p w:rsidR="00C31E66" w:rsidRDefault="00C31E66" w:rsidP="00C31E66">
      <w:pPr>
        <w:spacing w:line="259" w:lineRule="auto"/>
        <w:rPr>
          <w:rFonts w:ascii="Times New Roman" w:hAnsi="Times New Roman"/>
          <w:sz w:val="28"/>
          <w:szCs w:val="28"/>
          <w:lang w:val="kk-KZ"/>
        </w:rPr>
      </w:pPr>
    </w:p>
    <w:p w:rsidR="00C31E66" w:rsidRPr="00C31E66" w:rsidRDefault="00C31E66" w:rsidP="00C31E66">
      <w:pPr>
        <w:spacing w:line="259" w:lineRule="auto"/>
        <w:rPr>
          <w:rFonts w:ascii="Times New Roman" w:hAnsi="Times New Roman"/>
          <w:b/>
          <w:sz w:val="28"/>
          <w:szCs w:val="28"/>
          <w:lang w:val="kk-KZ"/>
        </w:rPr>
      </w:pPr>
      <w:r w:rsidRPr="00C31E66">
        <w:rPr>
          <w:rFonts w:ascii="Times New Roman" w:hAnsi="Times New Roman"/>
          <w:b/>
          <w:sz w:val="28"/>
          <w:szCs w:val="28"/>
          <w:lang w:val="kk-KZ"/>
        </w:rPr>
        <w:lastRenderedPageBreak/>
        <w:t>11сыныптар бойынша «Профориентир» тестінің нәтижесі</w:t>
      </w:r>
    </w:p>
    <w:p w:rsidR="00C31E66" w:rsidRDefault="00C31E66" w:rsidP="00C31E66">
      <w:pPr>
        <w:spacing w:line="259" w:lineRule="auto"/>
        <w:jc w:val="center"/>
        <w:rPr>
          <w:rFonts w:ascii="Times New Roman" w:hAnsi="Times New Roman"/>
          <w:b/>
          <w:sz w:val="28"/>
          <w:szCs w:val="28"/>
          <w:lang w:val="kk-KZ"/>
        </w:rPr>
      </w:pPr>
      <w:r w:rsidRPr="009E1F29">
        <w:rPr>
          <w:noProof/>
          <w:color w:val="000000" w:themeColor="text1"/>
          <w:lang w:eastAsia="ru-RU"/>
        </w:rPr>
        <w:drawing>
          <wp:inline distT="0" distB="0" distL="0" distR="0" wp14:anchorId="437B46DA" wp14:editId="6B59FECC">
            <wp:extent cx="5029200" cy="346710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31E66" w:rsidRPr="00C31E66" w:rsidRDefault="00C31E66" w:rsidP="00C31E66">
      <w:pPr>
        <w:spacing w:line="259" w:lineRule="auto"/>
        <w:jc w:val="center"/>
        <w:rPr>
          <w:rFonts w:ascii="Times New Roman" w:hAnsi="Times New Roman"/>
          <w:b/>
          <w:sz w:val="28"/>
          <w:szCs w:val="28"/>
          <w:lang w:val="kk-KZ"/>
        </w:rPr>
      </w:pPr>
    </w:p>
    <w:p w:rsidR="00B213C2" w:rsidRDefault="00B213C2">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pPr>
        <w:rPr>
          <w:lang w:val="kk-KZ"/>
        </w:rPr>
      </w:pPr>
    </w:p>
    <w:p w:rsidR="00C31E66" w:rsidRDefault="00C31E66" w:rsidP="00C31E66">
      <w:pPr>
        <w:jc w:val="center"/>
        <w:rPr>
          <w:rFonts w:ascii="Times New Roman" w:hAnsi="Times New Roman"/>
          <w:b/>
          <w:sz w:val="28"/>
          <w:szCs w:val="28"/>
          <w:lang w:val="kk-KZ"/>
        </w:rPr>
      </w:pPr>
      <w:r w:rsidRPr="00C31E66">
        <w:rPr>
          <w:rFonts w:ascii="Times New Roman" w:hAnsi="Times New Roman"/>
          <w:b/>
          <w:sz w:val="28"/>
          <w:szCs w:val="28"/>
          <w:lang w:val="kk-KZ"/>
        </w:rPr>
        <w:lastRenderedPageBreak/>
        <w:t>Тимирязев</w:t>
      </w:r>
      <w:r>
        <w:rPr>
          <w:rFonts w:ascii="Times New Roman" w:hAnsi="Times New Roman"/>
          <w:b/>
          <w:sz w:val="28"/>
          <w:szCs w:val="28"/>
          <w:lang w:val="kk-KZ"/>
        </w:rPr>
        <w:t xml:space="preserve"> жалпы білім беретін қазақ мектеп-интернаты</w:t>
      </w:r>
    </w:p>
    <w:p w:rsidR="00C31E66" w:rsidRDefault="00C31E66" w:rsidP="00C31E66">
      <w:pPr>
        <w:jc w:val="center"/>
        <w:rPr>
          <w:rFonts w:ascii="Times New Roman" w:hAnsi="Times New Roman"/>
          <w:b/>
          <w:sz w:val="28"/>
          <w:szCs w:val="28"/>
          <w:lang w:val="kk-KZ"/>
        </w:rPr>
      </w:pPr>
    </w:p>
    <w:p w:rsidR="00C31E66" w:rsidRDefault="00C31E66" w:rsidP="00C31E66">
      <w:pPr>
        <w:jc w:val="center"/>
        <w:rPr>
          <w:rFonts w:ascii="Times New Roman" w:hAnsi="Times New Roman"/>
          <w:b/>
          <w:sz w:val="28"/>
          <w:szCs w:val="28"/>
          <w:lang w:val="kk-KZ"/>
        </w:rPr>
      </w:pPr>
    </w:p>
    <w:p w:rsidR="00C31E66" w:rsidRDefault="00C31E66" w:rsidP="00C31E66">
      <w:pPr>
        <w:jc w:val="center"/>
        <w:rPr>
          <w:rFonts w:ascii="Times New Roman" w:hAnsi="Times New Roman"/>
          <w:b/>
          <w:sz w:val="28"/>
          <w:szCs w:val="28"/>
          <w:lang w:val="kk-KZ"/>
        </w:rPr>
      </w:pPr>
    </w:p>
    <w:p w:rsidR="00C31E66" w:rsidRDefault="00C31E66" w:rsidP="00C31E66">
      <w:pPr>
        <w:jc w:val="center"/>
        <w:rPr>
          <w:rFonts w:ascii="Times New Roman" w:hAnsi="Times New Roman"/>
          <w:b/>
          <w:sz w:val="28"/>
          <w:szCs w:val="28"/>
          <w:lang w:val="kk-KZ"/>
        </w:rPr>
      </w:pPr>
    </w:p>
    <w:p w:rsidR="00C31E66" w:rsidRDefault="00C31E66" w:rsidP="00C31E66">
      <w:pPr>
        <w:jc w:val="center"/>
        <w:rPr>
          <w:rFonts w:ascii="Times New Roman" w:hAnsi="Times New Roman"/>
          <w:b/>
          <w:sz w:val="28"/>
          <w:szCs w:val="28"/>
          <w:lang w:val="kk-KZ"/>
        </w:rPr>
      </w:pPr>
    </w:p>
    <w:p w:rsidR="00C31E66" w:rsidRDefault="00C31E66" w:rsidP="00C31E66">
      <w:pPr>
        <w:jc w:val="center"/>
        <w:rPr>
          <w:rFonts w:ascii="Times New Roman" w:hAnsi="Times New Roman"/>
          <w:b/>
          <w:sz w:val="28"/>
          <w:szCs w:val="28"/>
          <w:lang w:val="kk-KZ"/>
        </w:rPr>
      </w:pPr>
    </w:p>
    <w:p w:rsidR="00C31E66" w:rsidRDefault="00C31E66" w:rsidP="00C31E66">
      <w:pPr>
        <w:jc w:val="center"/>
        <w:rPr>
          <w:rFonts w:ascii="Times New Roman" w:hAnsi="Times New Roman"/>
          <w:b/>
          <w:sz w:val="28"/>
          <w:szCs w:val="28"/>
          <w:lang w:val="kk-KZ"/>
        </w:rPr>
      </w:pPr>
    </w:p>
    <w:p w:rsidR="00C31E66" w:rsidRDefault="00C31E66" w:rsidP="00C31E66">
      <w:pPr>
        <w:jc w:val="center"/>
        <w:rPr>
          <w:rFonts w:ascii="Times New Roman" w:hAnsi="Times New Roman"/>
          <w:b/>
          <w:sz w:val="28"/>
          <w:szCs w:val="28"/>
          <w:lang w:val="kk-KZ"/>
        </w:rPr>
      </w:pPr>
    </w:p>
    <w:p w:rsidR="00C31E66" w:rsidRDefault="00C31E66" w:rsidP="00C31E66">
      <w:pPr>
        <w:jc w:val="center"/>
        <w:rPr>
          <w:rFonts w:ascii="Times New Roman" w:hAnsi="Times New Roman"/>
          <w:b/>
          <w:sz w:val="28"/>
          <w:szCs w:val="28"/>
          <w:lang w:val="kk-KZ"/>
        </w:rPr>
      </w:pPr>
    </w:p>
    <w:p w:rsidR="00C31E66" w:rsidRDefault="00C31E66" w:rsidP="00C31E66">
      <w:pPr>
        <w:jc w:val="center"/>
        <w:rPr>
          <w:rFonts w:ascii="Times New Roman" w:hAnsi="Times New Roman"/>
          <w:b/>
          <w:sz w:val="28"/>
          <w:szCs w:val="28"/>
          <w:lang w:val="kk-KZ"/>
        </w:rPr>
      </w:pPr>
    </w:p>
    <w:p w:rsidR="00C31E66" w:rsidRDefault="00C31E66" w:rsidP="00C31E66">
      <w:pPr>
        <w:jc w:val="center"/>
        <w:rPr>
          <w:rFonts w:ascii="Times New Roman" w:hAnsi="Times New Roman"/>
          <w:b/>
          <w:sz w:val="28"/>
          <w:szCs w:val="28"/>
          <w:lang w:val="kk-KZ"/>
        </w:rPr>
      </w:pPr>
    </w:p>
    <w:p w:rsidR="00C31E66" w:rsidRPr="00C31E66" w:rsidRDefault="00C31E66" w:rsidP="00C31E66">
      <w:pPr>
        <w:jc w:val="center"/>
        <w:rPr>
          <w:rFonts w:ascii="Times New Roman" w:hAnsi="Times New Roman"/>
          <w:b/>
          <w:sz w:val="48"/>
          <w:szCs w:val="48"/>
          <w:lang w:val="kk-KZ"/>
        </w:rPr>
      </w:pPr>
      <w:r w:rsidRPr="00C31E66">
        <w:rPr>
          <w:rFonts w:ascii="Times New Roman" w:hAnsi="Times New Roman"/>
          <w:b/>
          <w:sz w:val="48"/>
          <w:szCs w:val="48"/>
          <w:lang w:val="kk-KZ"/>
        </w:rPr>
        <w:t xml:space="preserve">Психолог ұстаздың </w:t>
      </w:r>
      <w:r>
        <w:rPr>
          <w:rFonts w:ascii="Times New Roman" w:hAnsi="Times New Roman"/>
          <w:b/>
          <w:sz w:val="48"/>
          <w:szCs w:val="48"/>
          <w:lang w:val="kk-KZ"/>
        </w:rPr>
        <w:t xml:space="preserve">2018-2019 оқу </w:t>
      </w:r>
      <w:r w:rsidR="00E5276B">
        <w:rPr>
          <w:rFonts w:ascii="Times New Roman" w:hAnsi="Times New Roman"/>
          <w:b/>
          <w:sz w:val="48"/>
          <w:szCs w:val="48"/>
          <w:lang w:val="kk-KZ"/>
        </w:rPr>
        <w:t xml:space="preserve">жылының </w:t>
      </w:r>
      <w:bookmarkStart w:id="0" w:name="_GoBack"/>
      <w:bookmarkEnd w:id="0"/>
      <w:r>
        <w:rPr>
          <w:rFonts w:ascii="Times New Roman" w:hAnsi="Times New Roman"/>
          <w:b/>
          <w:sz w:val="48"/>
          <w:szCs w:val="48"/>
          <w:lang w:val="kk-KZ"/>
        </w:rPr>
        <w:t>жылдық есебі</w:t>
      </w:r>
    </w:p>
    <w:sectPr w:rsidR="00C31E66" w:rsidRPr="00C31E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F1BB8"/>
    <w:multiLevelType w:val="hybridMultilevel"/>
    <w:tmpl w:val="2A8491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22E13B0E"/>
    <w:multiLevelType w:val="multilevel"/>
    <w:tmpl w:val="8110C2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B0E3B9E"/>
    <w:multiLevelType w:val="multilevel"/>
    <w:tmpl w:val="CED4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FBE49A7"/>
    <w:multiLevelType w:val="multilevel"/>
    <w:tmpl w:val="AEA8D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BD5D9F"/>
    <w:multiLevelType w:val="hybridMultilevel"/>
    <w:tmpl w:val="4F46CA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3B72996"/>
    <w:multiLevelType w:val="multilevel"/>
    <w:tmpl w:val="16448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0C759A"/>
    <w:multiLevelType w:val="multilevel"/>
    <w:tmpl w:val="D99CF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0DF"/>
    <w:rsid w:val="00107B07"/>
    <w:rsid w:val="003764B4"/>
    <w:rsid w:val="0065771E"/>
    <w:rsid w:val="007A10DF"/>
    <w:rsid w:val="009153A6"/>
    <w:rsid w:val="00B213C2"/>
    <w:rsid w:val="00B72913"/>
    <w:rsid w:val="00C31E66"/>
    <w:rsid w:val="00E52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71E"/>
    <w:pPr>
      <w:spacing w:after="160"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65771E"/>
    <w:pPr>
      <w:spacing w:after="0" w:line="240" w:lineRule="auto"/>
    </w:pPr>
    <w:rPr>
      <w:rFonts w:ascii="Calibri" w:eastAsia="Times New Roman" w:hAnsi="Calibri" w:cs="Times New Roman"/>
      <w:lang w:eastAsia="ru-RU"/>
    </w:rPr>
  </w:style>
  <w:style w:type="table" w:styleId="a4">
    <w:name w:val="Table Grid"/>
    <w:basedOn w:val="a1"/>
    <w:uiPriority w:val="39"/>
    <w:rsid w:val="0065771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65771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uiPriority w:val="59"/>
    <w:rsid w:val="0065771E"/>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B72913"/>
    <w:pPr>
      <w:spacing w:after="200" w:line="276" w:lineRule="auto"/>
      <w:ind w:left="720"/>
      <w:contextualSpacing/>
    </w:pPr>
    <w:rPr>
      <w:rFonts w:asciiTheme="minorHAnsi" w:eastAsiaTheme="minorHAnsi" w:hAnsiTheme="minorHAnsi" w:cstheme="minorBidi"/>
    </w:rPr>
  </w:style>
  <w:style w:type="paragraph" w:styleId="a6">
    <w:name w:val="Balloon Text"/>
    <w:basedOn w:val="a"/>
    <w:link w:val="a7"/>
    <w:uiPriority w:val="99"/>
    <w:semiHidden/>
    <w:unhideWhenUsed/>
    <w:rsid w:val="00B7291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7291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71E"/>
    <w:pPr>
      <w:spacing w:after="160"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65771E"/>
    <w:pPr>
      <w:spacing w:after="0" w:line="240" w:lineRule="auto"/>
    </w:pPr>
    <w:rPr>
      <w:rFonts w:ascii="Calibri" w:eastAsia="Times New Roman" w:hAnsi="Calibri" w:cs="Times New Roman"/>
      <w:lang w:eastAsia="ru-RU"/>
    </w:rPr>
  </w:style>
  <w:style w:type="table" w:styleId="a4">
    <w:name w:val="Table Grid"/>
    <w:basedOn w:val="a1"/>
    <w:uiPriority w:val="39"/>
    <w:rsid w:val="0065771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65771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uiPriority w:val="59"/>
    <w:rsid w:val="0065771E"/>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B72913"/>
    <w:pPr>
      <w:spacing w:after="200" w:line="276" w:lineRule="auto"/>
      <w:ind w:left="720"/>
      <w:contextualSpacing/>
    </w:pPr>
    <w:rPr>
      <w:rFonts w:asciiTheme="minorHAnsi" w:eastAsiaTheme="minorHAnsi" w:hAnsiTheme="minorHAnsi" w:cstheme="minorBidi"/>
    </w:rPr>
  </w:style>
  <w:style w:type="paragraph" w:styleId="a6">
    <w:name w:val="Balloon Text"/>
    <w:basedOn w:val="a"/>
    <w:link w:val="a7"/>
    <w:uiPriority w:val="99"/>
    <w:semiHidden/>
    <w:unhideWhenUsed/>
    <w:rsid w:val="00B7291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72913"/>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892138">
      <w:bodyDiv w:val="1"/>
      <w:marLeft w:val="0"/>
      <w:marRight w:val="0"/>
      <w:marTop w:val="0"/>
      <w:marBottom w:val="0"/>
      <w:divBdr>
        <w:top w:val="none" w:sz="0" w:space="0" w:color="auto"/>
        <w:left w:val="none" w:sz="0" w:space="0" w:color="auto"/>
        <w:bottom w:val="none" w:sz="0" w:space="0" w:color="auto"/>
        <w:right w:val="none" w:sz="0" w:space="0" w:color="auto"/>
      </w:divBdr>
    </w:div>
    <w:div w:id="965545060">
      <w:bodyDiv w:val="1"/>
      <w:marLeft w:val="0"/>
      <w:marRight w:val="0"/>
      <w:marTop w:val="0"/>
      <w:marBottom w:val="0"/>
      <w:divBdr>
        <w:top w:val="none" w:sz="0" w:space="0" w:color="auto"/>
        <w:left w:val="none" w:sz="0" w:space="0" w:color="auto"/>
        <w:bottom w:val="none" w:sz="0" w:space="0" w:color="auto"/>
        <w:right w:val="none" w:sz="0" w:space="0" w:color="auto"/>
      </w:divBdr>
    </w:div>
    <w:div w:id="1877428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chart" Target="charts/chart3.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1">
                <a:solidFill>
                  <a:srgbClr val="0000FF"/>
                </a:solidFill>
                <a:latin typeface="Times New Roman" panose="02020603050405020304" pitchFamily="18" charset="0"/>
                <a:cs typeface="Times New Roman" panose="02020603050405020304" pitchFamily="18" charset="0"/>
              </a:rPr>
              <a:t>1-сынып оқушыларының мектепке бейімделуі</a:t>
            </a:r>
          </a:p>
        </c:rich>
      </c:tx>
      <c:overlay val="0"/>
      <c:spPr>
        <a:noFill/>
        <a:ln>
          <a:noFill/>
        </a:ln>
        <a:effectLst/>
      </c:spPr>
    </c:title>
    <c:autoTitleDeleted val="0"/>
    <c:plotArea>
      <c:layout/>
      <c:barChart>
        <c:barDir val="col"/>
        <c:grouping val="clustered"/>
        <c:varyColors val="0"/>
        <c:ser>
          <c:idx val="0"/>
          <c:order val="0"/>
          <c:spPr>
            <a:solidFill>
              <a:schemeClr val="accent2"/>
            </a:solidFill>
            <a:ln w="19050">
              <a:solidFill>
                <a:schemeClr val="lt1"/>
              </a:solidFill>
            </a:ln>
            <a:effectLst/>
          </c:spPr>
          <c:invertIfNegative val="0"/>
          <c:dPt>
            <c:idx val="0"/>
            <c:invertIfNegative val="0"/>
            <c:bubble3D val="0"/>
            <c:spPr>
              <a:solidFill>
                <a:srgbClr val="FF3399"/>
              </a:solidFill>
              <a:ln w="19050">
                <a:solidFill>
                  <a:schemeClr val="lt1"/>
                </a:solidFill>
              </a:ln>
              <a:effectLst/>
            </c:spPr>
          </c:dPt>
          <c:dPt>
            <c:idx val="1"/>
            <c:invertIfNegative val="0"/>
            <c:bubble3D val="0"/>
            <c:spPr>
              <a:solidFill>
                <a:srgbClr val="0000FF"/>
              </a:solidFill>
              <a:ln w="19050">
                <a:solidFill>
                  <a:schemeClr val="lt1"/>
                </a:solidFill>
              </a:ln>
              <a:effectLst/>
            </c:spPr>
          </c:dPt>
          <c:dPt>
            <c:idx val="2"/>
            <c:invertIfNegative val="0"/>
            <c:bubble3D val="0"/>
            <c:spPr>
              <a:solidFill>
                <a:srgbClr val="00FF00"/>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Лист1!$A$8:$C$8</c:f>
              <c:strCache>
                <c:ptCount val="3"/>
                <c:pt idx="0">
                  <c:v>Жоғары </c:v>
                </c:pt>
                <c:pt idx="1">
                  <c:v>Орташа</c:v>
                </c:pt>
                <c:pt idx="2">
                  <c:v>Төмен</c:v>
                </c:pt>
              </c:strCache>
            </c:strRef>
          </c:cat>
          <c:val>
            <c:numRef>
              <c:f>Лист1!$A$9:$C$9</c:f>
              <c:numCache>
                <c:formatCode>General</c:formatCode>
                <c:ptCount val="3"/>
                <c:pt idx="0">
                  <c:v>45</c:v>
                </c:pt>
                <c:pt idx="1">
                  <c:v>36</c:v>
                </c:pt>
                <c:pt idx="2">
                  <c:v>19</c:v>
                </c:pt>
              </c:numCache>
            </c:numRef>
          </c:val>
        </c:ser>
        <c:dLbls>
          <c:showLegendKey val="0"/>
          <c:showVal val="0"/>
          <c:showCatName val="0"/>
          <c:showSerName val="0"/>
          <c:showPercent val="0"/>
          <c:showBubbleSize val="0"/>
        </c:dLbls>
        <c:gapWidth val="100"/>
        <c:axId val="142553088"/>
        <c:axId val="142554624"/>
      </c:barChart>
      <c:catAx>
        <c:axId val="14255308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2554624"/>
        <c:crosses val="autoZero"/>
        <c:auto val="1"/>
        <c:lblAlgn val="ctr"/>
        <c:lblOffset val="100"/>
        <c:noMultiLvlLbl val="0"/>
      </c:catAx>
      <c:valAx>
        <c:axId val="1425546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2553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rgbClr val="0000FF"/>
                </a:solidFill>
                <a:latin typeface="+mn-lt"/>
                <a:ea typeface="+mn-ea"/>
                <a:cs typeface="+mn-cs"/>
              </a:defRPr>
            </a:pPr>
            <a:r>
              <a:rPr lang="ru-RU" b="1">
                <a:solidFill>
                  <a:srgbClr val="0000FF"/>
                </a:solidFill>
                <a:latin typeface="Times New Roman" panose="02020603050405020304" pitchFamily="18" charset="0"/>
                <a:cs typeface="Times New Roman" panose="02020603050405020304" pitchFamily="18" charset="0"/>
              </a:rPr>
              <a:t>11-сынып оқушыларының алаңдаушылық деңгейі</a:t>
            </a:r>
          </a:p>
        </c:rich>
      </c:tx>
      <c:overlay val="0"/>
      <c:spPr>
        <a:noFill/>
        <a:ln>
          <a:noFill/>
        </a:ln>
        <a:effectLst/>
      </c:spPr>
    </c:title>
    <c:autoTitleDeleted val="0"/>
    <c:plotArea>
      <c:layout/>
      <c:barChart>
        <c:barDir val="col"/>
        <c:grouping val="clustered"/>
        <c:varyColors val="0"/>
        <c:ser>
          <c:idx val="0"/>
          <c:order val="0"/>
          <c:tx>
            <c:strRef>
              <c:f>Лист1!$A$3</c:f>
              <c:strCache>
                <c:ptCount val="1"/>
                <c:pt idx="0">
                  <c:v>Өзіне сенімділігі</c:v>
                </c:pt>
              </c:strCache>
            </c:strRef>
          </c:tx>
          <c:spPr>
            <a:solidFill>
              <a:srgbClr val="FF3399"/>
            </a:solidFill>
            <a:ln>
              <a:noFill/>
            </a:ln>
            <a:effectLst/>
          </c:spPr>
          <c:invertIfNegative val="0"/>
          <c:dPt>
            <c:idx val="0"/>
            <c:invertIfNegative val="0"/>
            <c:bubble3D val="0"/>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Лист1!$A$4</c:f>
              <c:numCache>
                <c:formatCode>General</c:formatCode>
                <c:ptCount val="1"/>
                <c:pt idx="0">
                  <c:v>85</c:v>
                </c:pt>
              </c:numCache>
            </c:numRef>
          </c:val>
        </c:ser>
        <c:ser>
          <c:idx val="1"/>
          <c:order val="1"/>
          <c:tx>
            <c:strRef>
              <c:f>Лист1!$B$3</c:f>
              <c:strCache>
                <c:ptCount val="1"/>
                <c:pt idx="0">
                  <c:v>Алаңдаушылығы</c:v>
                </c:pt>
              </c:strCache>
            </c:strRef>
          </c:tx>
          <c:spPr>
            <a:solidFill>
              <a:srgbClr val="0000FF"/>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Лист1!$B$4</c:f>
              <c:numCache>
                <c:formatCode>General</c:formatCode>
                <c:ptCount val="1"/>
                <c:pt idx="0">
                  <c:v>25</c:v>
                </c:pt>
              </c:numCache>
            </c:numRef>
          </c:val>
        </c:ser>
        <c:ser>
          <c:idx val="2"/>
          <c:order val="2"/>
          <c:tx>
            <c:strRef>
              <c:f>Лист1!$C$3</c:f>
              <c:strCache>
                <c:ptCount val="1"/>
                <c:pt idx="0">
                  <c:v>Қорқыныш</c:v>
                </c:pt>
              </c:strCache>
            </c:strRef>
          </c:tx>
          <c:spPr>
            <a:solidFill>
              <a:srgbClr val="00FF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Лист1!$C$4</c:f>
              <c:numCache>
                <c:formatCode>General</c:formatCode>
                <c:ptCount val="1"/>
                <c:pt idx="0">
                  <c:v>27</c:v>
                </c:pt>
              </c:numCache>
            </c:numRef>
          </c:val>
        </c:ser>
        <c:dLbls>
          <c:dLblPos val="outEnd"/>
          <c:showLegendKey val="0"/>
          <c:showVal val="1"/>
          <c:showCatName val="0"/>
          <c:showSerName val="0"/>
          <c:showPercent val="0"/>
          <c:showBubbleSize val="0"/>
        </c:dLbls>
        <c:gapWidth val="219"/>
        <c:axId val="144056704"/>
        <c:axId val="144058240"/>
      </c:barChart>
      <c:catAx>
        <c:axId val="1440567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4058240"/>
        <c:crosses val="autoZero"/>
        <c:auto val="1"/>
        <c:lblAlgn val="ctr"/>
        <c:lblOffset val="100"/>
        <c:noMultiLvlLbl val="0"/>
      </c:catAx>
      <c:valAx>
        <c:axId val="1440582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440567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b="1">
                <a:solidFill>
                  <a:sysClr val="windowText" lastClr="000000"/>
                </a:solidFill>
                <a:latin typeface="Times New Roman" panose="02020603050405020304" pitchFamily="18" charset="0"/>
                <a:cs typeface="Times New Roman" panose="02020603050405020304" pitchFamily="18" charset="0"/>
              </a:rPr>
              <a:t>Типтердің атауы</a:t>
            </a:r>
          </a:p>
        </c:rich>
      </c:tx>
      <c:layout>
        <c:manualLayout>
          <c:xMode val="edge"/>
          <c:yMode val="edge"/>
          <c:x val="0.34278932401002055"/>
          <c:y val="6.4516129032258063E-2"/>
        </c:manualLayout>
      </c:layout>
      <c:overlay val="0"/>
      <c:spPr>
        <a:noFill/>
        <a:ln>
          <a:noFill/>
        </a:ln>
        <a:effectLst/>
      </c:spPr>
    </c:title>
    <c:autoTitleDeleted val="0"/>
    <c:plotArea>
      <c:layout/>
      <c:barChart>
        <c:barDir val="col"/>
        <c:grouping val="clustered"/>
        <c:varyColors val="0"/>
        <c:ser>
          <c:idx val="0"/>
          <c:order val="0"/>
          <c:tx>
            <c:strRef>
              <c:f>Лист1!$B$1</c:f>
              <c:strCache>
                <c:ptCount val="1"/>
                <c:pt idx="0">
                  <c:v>Ряд 1</c:v>
                </c:pt>
              </c:strCache>
            </c:strRef>
          </c:tx>
          <c:spPr>
            <a:solidFill>
              <a:schemeClr val="accent6"/>
            </a:solidFill>
            <a:ln>
              <a:noFill/>
            </a:ln>
            <a:effectLst/>
          </c:spPr>
          <c:invertIfNegative val="0"/>
          <c:dPt>
            <c:idx val="0"/>
            <c:invertIfNegative val="0"/>
            <c:bubble3D val="0"/>
            <c:spPr>
              <a:solidFill>
                <a:srgbClr val="FF0000"/>
              </a:solidFill>
              <a:ln>
                <a:noFill/>
              </a:ln>
              <a:effectLst/>
            </c:spPr>
          </c:dPt>
          <c:dPt>
            <c:idx val="1"/>
            <c:invertIfNegative val="0"/>
            <c:bubble3D val="0"/>
            <c:spPr>
              <a:solidFill>
                <a:srgbClr val="FFFF00"/>
              </a:solidFill>
              <a:ln>
                <a:noFill/>
              </a:ln>
              <a:effectLst/>
            </c:spPr>
          </c:dPt>
          <c:dPt>
            <c:idx val="2"/>
            <c:invertIfNegative val="0"/>
            <c:bubble3D val="0"/>
            <c:spPr>
              <a:solidFill>
                <a:srgbClr val="7030A0"/>
              </a:solidFill>
              <a:ln>
                <a:noFill/>
              </a:ln>
              <a:effectLst/>
            </c:spPr>
          </c:dPt>
          <c:dPt>
            <c:idx val="3"/>
            <c:invertIfNegative val="0"/>
            <c:bubble3D val="0"/>
            <c:spPr>
              <a:solidFill>
                <a:srgbClr val="00FF00"/>
              </a:solidFill>
              <a:ln>
                <a:noFill/>
              </a:ln>
              <a:effectLst/>
            </c:spPr>
          </c:dPt>
          <c:dPt>
            <c:idx val="4"/>
            <c:invertIfNegative val="0"/>
            <c:bubble3D val="0"/>
            <c:spPr>
              <a:solidFill>
                <a:srgbClr val="FF3399"/>
              </a:solidFill>
              <a:ln>
                <a:noFill/>
              </a:ln>
              <a:effectLst/>
            </c:spPr>
          </c:dPt>
          <c:dPt>
            <c:idx val="5"/>
            <c:invertIfNegative val="0"/>
            <c:bubble3D val="0"/>
            <c:spPr>
              <a:solidFill>
                <a:srgbClr val="0000FF"/>
              </a:solidFill>
              <a:ln>
                <a:noFill/>
              </a:ln>
              <a:effectLst/>
            </c:spPr>
          </c:dPt>
          <c:cat>
            <c:strRef>
              <c:f>Лист1!$A$2:$A$7</c:f>
              <c:strCache>
                <c:ptCount val="5"/>
                <c:pt idx="0">
                  <c:v>Реалистік </c:v>
                </c:pt>
                <c:pt idx="1">
                  <c:v>Зияткерлік</c:v>
                </c:pt>
                <c:pt idx="2">
                  <c:v>Әлеуметтік</c:v>
                </c:pt>
                <c:pt idx="3">
                  <c:v>Конвенционалды</c:v>
                </c:pt>
                <c:pt idx="4">
                  <c:v>Әртісітк</c:v>
                </c:pt>
              </c:strCache>
            </c:strRef>
          </c:cat>
          <c:val>
            <c:numRef>
              <c:f>Лист1!$B$2:$B$7</c:f>
              <c:numCache>
                <c:formatCode>General</c:formatCode>
                <c:ptCount val="6"/>
                <c:pt idx="0">
                  <c:v>20</c:v>
                </c:pt>
                <c:pt idx="1">
                  <c:v>30</c:v>
                </c:pt>
                <c:pt idx="2">
                  <c:v>40</c:v>
                </c:pt>
                <c:pt idx="3">
                  <c:v>20</c:v>
                </c:pt>
              </c:numCache>
            </c:numRef>
          </c:val>
        </c:ser>
        <c:ser>
          <c:idx val="1"/>
          <c:order val="1"/>
          <c:tx>
            <c:strRef>
              <c:f>Лист1!$C$1</c:f>
              <c:strCache>
                <c:ptCount val="1"/>
                <c:pt idx="0">
                  <c:v>Ряд 2</c:v>
                </c:pt>
              </c:strCache>
            </c:strRef>
          </c:tx>
          <c:spPr>
            <a:solidFill>
              <a:schemeClr val="accent5"/>
            </a:solidFill>
            <a:ln>
              <a:noFill/>
            </a:ln>
            <a:effectLst/>
          </c:spPr>
          <c:invertIfNegative val="0"/>
          <c:cat>
            <c:strRef>
              <c:f>Лист1!$A$2:$A$7</c:f>
              <c:strCache>
                <c:ptCount val="5"/>
                <c:pt idx="0">
                  <c:v>Реалистік </c:v>
                </c:pt>
                <c:pt idx="1">
                  <c:v>Зияткерлік</c:v>
                </c:pt>
                <c:pt idx="2">
                  <c:v>Әлеуметтік</c:v>
                </c:pt>
                <c:pt idx="3">
                  <c:v>Конвенционалды</c:v>
                </c:pt>
                <c:pt idx="4">
                  <c:v>Әртісітк</c:v>
                </c:pt>
              </c:strCache>
            </c:strRef>
          </c:cat>
          <c:val>
            <c:numRef>
              <c:f>Лист1!$C$2:$C$7</c:f>
              <c:numCache>
                <c:formatCode>General</c:formatCode>
                <c:ptCount val="6"/>
              </c:numCache>
            </c:numRef>
          </c:val>
        </c:ser>
        <c:ser>
          <c:idx val="2"/>
          <c:order val="2"/>
          <c:tx>
            <c:strRef>
              <c:f>Лист1!$D$1</c:f>
              <c:strCache>
                <c:ptCount val="1"/>
                <c:pt idx="0">
                  <c:v>Ряд 3</c:v>
                </c:pt>
              </c:strCache>
            </c:strRef>
          </c:tx>
          <c:spPr>
            <a:solidFill>
              <a:schemeClr val="accent4"/>
            </a:solidFill>
            <a:ln>
              <a:noFill/>
            </a:ln>
            <a:effectLst/>
          </c:spPr>
          <c:invertIfNegative val="0"/>
          <c:cat>
            <c:strRef>
              <c:f>Лист1!$A$2:$A$7</c:f>
              <c:strCache>
                <c:ptCount val="5"/>
                <c:pt idx="0">
                  <c:v>Реалистік </c:v>
                </c:pt>
                <c:pt idx="1">
                  <c:v>Зияткерлік</c:v>
                </c:pt>
                <c:pt idx="2">
                  <c:v>Әлеуметтік</c:v>
                </c:pt>
                <c:pt idx="3">
                  <c:v>Конвенционалды</c:v>
                </c:pt>
                <c:pt idx="4">
                  <c:v>Әртісітк</c:v>
                </c:pt>
              </c:strCache>
            </c:strRef>
          </c:cat>
          <c:val>
            <c:numRef>
              <c:f>Лист1!$D$2:$D$7</c:f>
              <c:numCache>
                <c:formatCode>General</c:formatCode>
                <c:ptCount val="6"/>
              </c:numCache>
            </c:numRef>
          </c:val>
        </c:ser>
        <c:dLbls>
          <c:showLegendKey val="0"/>
          <c:showVal val="0"/>
          <c:showCatName val="0"/>
          <c:showSerName val="0"/>
          <c:showPercent val="0"/>
          <c:showBubbleSize val="0"/>
        </c:dLbls>
        <c:gapWidth val="219"/>
        <c:overlap val="-27"/>
        <c:axId val="144274944"/>
        <c:axId val="144276480"/>
      </c:barChart>
      <c:catAx>
        <c:axId val="1442749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44276480"/>
        <c:crosses val="autoZero"/>
        <c:auto val="1"/>
        <c:lblAlgn val="ctr"/>
        <c:lblOffset val="100"/>
        <c:noMultiLvlLbl val="0"/>
      </c:catAx>
      <c:valAx>
        <c:axId val="144276480"/>
        <c:scaling>
          <c:orientation val="minMax"/>
        </c:scaling>
        <c:delete val="1"/>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b="1">
                    <a:solidFill>
                      <a:sysClr val="windowText" lastClr="000000"/>
                    </a:solidFill>
                    <a:latin typeface="Times New Roman" panose="02020603050405020304" pitchFamily="18" charset="0"/>
                    <a:cs typeface="Times New Roman" panose="02020603050405020304" pitchFamily="18" charset="0"/>
                  </a:rPr>
                  <a:t>Таңдаған</a:t>
                </a:r>
                <a:r>
                  <a:rPr lang="ru-RU" b="1" baseline="0">
                    <a:solidFill>
                      <a:sysClr val="windowText" lastClr="000000"/>
                    </a:solidFill>
                    <a:latin typeface="Times New Roman" panose="02020603050405020304" pitchFamily="18" charset="0"/>
                    <a:cs typeface="Times New Roman" panose="02020603050405020304" pitchFamily="18" charset="0"/>
                  </a:rPr>
                  <a:t> оқушылар пайызы 100%</a:t>
                </a:r>
                <a:endParaRPr lang="ru-RU"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3.6458333333333336E-2"/>
              <c:y val="4.4260027662517291E-2"/>
            </c:manualLayout>
          </c:layout>
          <c:overlay val="0"/>
          <c:spPr>
            <a:noFill/>
            <a:ln>
              <a:noFill/>
            </a:ln>
            <a:effectLst/>
          </c:spPr>
        </c:title>
        <c:numFmt formatCode="General" sourceLinked="1"/>
        <c:majorTickMark val="none"/>
        <c:minorTickMark val="none"/>
        <c:tickLblPos val="nextTo"/>
        <c:crossAx val="1442749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b="1">
                <a:solidFill>
                  <a:sysClr val="windowText" lastClr="000000"/>
                </a:solidFill>
                <a:latin typeface="Times New Roman" panose="02020603050405020304" pitchFamily="18" charset="0"/>
                <a:cs typeface="Times New Roman" panose="02020603050405020304" pitchFamily="18" charset="0"/>
              </a:rPr>
              <a:t>Типтердің атауы</a:t>
            </a:r>
          </a:p>
        </c:rich>
      </c:tx>
      <c:layout>
        <c:manualLayout>
          <c:xMode val="edge"/>
          <c:yMode val="edge"/>
          <c:x val="0.34278932401002055"/>
          <c:y val="6.4516129032258063E-2"/>
        </c:manualLayout>
      </c:layout>
      <c:overlay val="0"/>
      <c:spPr>
        <a:noFill/>
        <a:ln>
          <a:noFill/>
        </a:ln>
        <a:effectLst/>
      </c:spPr>
    </c:title>
    <c:autoTitleDeleted val="0"/>
    <c:plotArea>
      <c:layout/>
      <c:barChart>
        <c:barDir val="col"/>
        <c:grouping val="clustered"/>
        <c:varyColors val="0"/>
        <c:ser>
          <c:idx val="0"/>
          <c:order val="0"/>
          <c:tx>
            <c:strRef>
              <c:f>Лист1!$B$1</c:f>
              <c:strCache>
                <c:ptCount val="1"/>
                <c:pt idx="0">
                  <c:v>Ряд 1</c:v>
                </c:pt>
              </c:strCache>
            </c:strRef>
          </c:tx>
          <c:spPr>
            <a:solidFill>
              <a:schemeClr val="accent1"/>
            </a:solidFill>
            <a:ln>
              <a:noFill/>
            </a:ln>
            <a:effectLst/>
          </c:spPr>
          <c:invertIfNegative val="0"/>
          <c:dPt>
            <c:idx val="0"/>
            <c:invertIfNegative val="0"/>
            <c:bubble3D val="0"/>
            <c:spPr>
              <a:solidFill>
                <a:srgbClr val="FF0000"/>
              </a:solidFill>
              <a:ln>
                <a:noFill/>
              </a:ln>
              <a:effectLst/>
            </c:spPr>
          </c:dPt>
          <c:dPt>
            <c:idx val="1"/>
            <c:invertIfNegative val="0"/>
            <c:bubble3D val="0"/>
            <c:spPr>
              <a:solidFill>
                <a:srgbClr val="FFFF00"/>
              </a:solidFill>
              <a:ln>
                <a:noFill/>
              </a:ln>
              <a:effectLst/>
            </c:spPr>
          </c:dPt>
          <c:dPt>
            <c:idx val="2"/>
            <c:invertIfNegative val="0"/>
            <c:bubble3D val="0"/>
            <c:spPr>
              <a:solidFill>
                <a:srgbClr val="7030A0"/>
              </a:solidFill>
              <a:ln>
                <a:noFill/>
              </a:ln>
              <a:effectLst/>
            </c:spPr>
          </c:dPt>
          <c:dPt>
            <c:idx val="3"/>
            <c:invertIfNegative val="0"/>
            <c:bubble3D val="0"/>
            <c:spPr>
              <a:solidFill>
                <a:srgbClr val="00FF00"/>
              </a:solidFill>
              <a:ln>
                <a:noFill/>
              </a:ln>
              <a:effectLst/>
            </c:spPr>
          </c:dPt>
          <c:dPt>
            <c:idx val="4"/>
            <c:invertIfNegative val="0"/>
            <c:bubble3D val="0"/>
            <c:spPr>
              <a:solidFill>
                <a:srgbClr val="FF3399"/>
              </a:solidFill>
              <a:ln>
                <a:noFill/>
              </a:ln>
              <a:effectLst/>
            </c:spPr>
          </c:dPt>
          <c:dPt>
            <c:idx val="5"/>
            <c:invertIfNegative val="0"/>
            <c:bubble3D val="0"/>
            <c:spPr>
              <a:solidFill>
                <a:srgbClr val="0000FF"/>
              </a:solidFill>
              <a:ln>
                <a:noFill/>
              </a:ln>
              <a:effectLst/>
            </c:spPr>
          </c:dPt>
          <c:cat>
            <c:strRef>
              <c:f>Лист1!$A$2:$A$7</c:f>
              <c:strCache>
                <c:ptCount val="6"/>
                <c:pt idx="0">
                  <c:v>Реалистік </c:v>
                </c:pt>
                <c:pt idx="1">
                  <c:v>Зияткерлік</c:v>
                </c:pt>
                <c:pt idx="2">
                  <c:v>Әлеуметтік</c:v>
                </c:pt>
                <c:pt idx="3">
                  <c:v>Конвенционалды</c:v>
                </c:pt>
                <c:pt idx="4">
                  <c:v>Іскер</c:v>
                </c:pt>
                <c:pt idx="5">
                  <c:v>Әртісітк</c:v>
                </c:pt>
              </c:strCache>
            </c:strRef>
          </c:cat>
          <c:val>
            <c:numRef>
              <c:f>Лист1!$B$2:$B$7</c:f>
              <c:numCache>
                <c:formatCode>General</c:formatCode>
                <c:ptCount val="6"/>
                <c:pt idx="0">
                  <c:v>80</c:v>
                </c:pt>
                <c:pt idx="1">
                  <c:v>50</c:v>
                </c:pt>
                <c:pt idx="2">
                  <c:v>70</c:v>
                </c:pt>
                <c:pt idx="3">
                  <c:v>30</c:v>
                </c:pt>
                <c:pt idx="4">
                  <c:v>40</c:v>
                </c:pt>
                <c:pt idx="5">
                  <c:v>60</c:v>
                </c:pt>
              </c:numCache>
            </c:numRef>
          </c:val>
        </c:ser>
        <c:ser>
          <c:idx val="1"/>
          <c:order val="1"/>
          <c:tx>
            <c:strRef>
              <c:f>Лист1!$C$1</c:f>
              <c:strCache>
                <c:ptCount val="1"/>
                <c:pt idx="0">
                  <c:v>Ряд 2</c:v>
                </c:pt>
              </c:strCache>
            </c:strRef>
          </c:tx>
          <c:spPr>
            <a:solidFill>
              <a:schemeClr val="accent2"/>
            </a:solidFill>
            <a:ln>
              <a:noFill/>
            </a:ln>
            <a:effectLst/>
          </c:spPr>
          <c:invertIfNegative val="0"/>
          <c:cat>
            <c:strRef>
              <c:f>Лист1!$A$2:$A$7</c:f>
              <c:strCache>
                <c:ptCount val="6"/>
                <c:pt idx="0">
                  <c:v>Реалистік </c:v>
                </c:pt>
                <c:pt idx="1">
                  <c:v>Зияткерлік</c:v>
                </c:pt>
                <c:pt idx="2">
                  <c:v>Әлеуметтік</c:v>
                </c:pt>
                <c:pt idx="3">
                  <c:v>Конвенционалды</c:v>
                </c:pt>
                <c:pt idx="4">
                  <c:v>Іскер</c:v>
                </c:pt>
                <c:pt idx="5">
                  <c:v>Әртісітк</c:v>
                </c:pt>
              </c:strCache>
            </c:strRef>
          </c:cat>
          <c:val>
            <c:numRef>
              <c:f>Лист1!$C$2:$C$7</c:f>
              <c:numCache>
                <c:formatCode>General</c:formatCode>
                <c:ptCount val="6"/>
              </c:numCache>
            </c:numRef>
          </c:val>
        </c:ser>
        <c:ser>
          <c:idx val="2"/>
          <c:order val="2"/>
          <c:tx>
            <c:strRef>
              <c:f>Лист1!$D$1</c:f>
              <c:strCache>
                <c:ptCount val="1"/>
                <c:pt idx="0">
                  <c:v>Ряд 3</c:v>
                </c:pt>
              </c:strCache>
            </c:strRef>
          </c:tx>
          <c:spPr>
            <a:solidFill>
              <a:schemeClr val="accent3"/>
            </a:solidFill>
            <a:ln>
              <a:noFill/>
            </a:ln>
            <a:effectLst/>
          </c:spPr>
          <c:invertIfNegative val="0"/>
          <c:cat>
            <c:strRef>
              <c:f>Лист1!$A$2:$A$7</c:f>
              <c:strCache>
                <c:ptCount val="6"/>
                <c:pt idx="0">
                  <c:v>Реалистік </c:v>
                </c:pt>
                <c:pt idx="1">
                  <c:v>Зияткерлік</c:v>
                </c:pt>
                <c:pt idx="2">
                  <c:v>Әлеуметтік</c:v>
                </c:pt>
                <c:pt idx="3">
                  <c:v>Конвенционалды</c:v>
                </c:pt>
                <c:pt idx="4">
                  <c:v>Іскер</c:v>
                </c:pt>
                <c:pt idx="5">
                  <c:v>Әртісітк</c:v>
                </c:pt>
              </c:strCache>
            </c:strRef>
          </c:cat>
          <c:val>
            <c:numRef>
              <c:f>Лист1!$D$2:$D$7</c:f>
              <c:numCache>
                <c:formatCode>General</c:formatCode>
                <c:ptCount val="6"/>
              </c:numCache>
            </c:numRef>
          </c:val>
        </c:ser>
        <c:dLbls>
          <c:showLegendKey val="0"/>
          <c:showVal val="0"/>
          <c:showCatName val="0"/>
          <c:showSerName val="0"/>
          <c:showPercent val="0"/>
          <c:showBubbleSize val="0"/>
        </c:dLbls>
        <c:gapWidth val="219"/>
        <c:overlap val="-27"/>
        <c:axId val="144317440"/>
        <c:axId val="144319232"/>
      </c:barChart>
      <c:catAx>
        <c:axId val="144317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44319232"/>
        <c:crosses val="autoZero"/>
        <c:auto val="1"/>
        <c:lblAlgn val="ctr"/>
        <c:lblOffset val="100"/>
        <c:noMultiLvlLbl val="0"/>
      </c:catAx>
      <c:valAx>
        <c:axId val="144319232"/>
        <c:scaling>
          <c:orientation val="minMax"/>
        </c:scaling>
        <c:delete val="1"/>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b="1">
                    <a:solidFill>
                      <a:sysClr val="windowText" lastClr="000000"/>
                    </a:solidFill>
                    <a:latin typeface="Times New Roman" panose="02020603050405020304" pitchFamily="18" charset="0"/>
                    <a:cs typeface="Times New Roman" panose="02020603050405020304" pitchFamily="18" charset="0"/>
                  </a:rPr>
                  <a:t>Таңдаған</a:t>
                </a:r>
                <a:r>
                  <a:rPr lang="ru-RU" b="1" baseline="0">
                    <a:solidFill>
                      <a:sysClr val="windowText" lastClr="000000"/>
                    </a:solidFill>
                    <a:latin typeface="Times New Roman" panose="02020603050405020304" pitchFamily="18" charset="0"/>
                    <a:cs typeface="Times New Roman" panose="02020603050405020304" pitchFamily="18" charset="0"/>
                  </a:rPr>
                  <a:t> оқушылар пайызы 100%</a:t>
                </a:r>
                <a:endParaRPr lang="ru-RU"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3.6458333333333336E-2"/>
              <c:y val="4.4260027662517291E-2"/>
            </c:manualLayout>
          </c:layout>
          <c:overlay val="0"/>
          <c:spPr>
            <a:noFill/>
            <a:ln>
              <a:noFill/>
            </a:ln>
            <a:effectLst/>
          </c:spPr>
        </c:title>
        <c:numFmt formatCode="General" sourceLinked="1"/>
        <c:majorTickMark val="none"/>
        <c:minorTickMark val="none"/>
        <c:tickLblPos val="nextTo"/>
        <c:crossAx val="1443174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b="1">
                <a:solidFill>
                  <a:sysClr val="windowText" lastClr="000000"/>
                </a:solidFill>
                <a:latin typeface="Times New Roman" panose="02020603050405020304" pitchFamily="18" charset="0"/>
                <a:cs typeface="Times New Roman" panose="02020603050405020304" pitchFamily="18" charset="0"/>
              </a:rPr>
              <a:t>Типтердің атауы</a:t>
            </a:r>
          </a:p>
        </c:rich>
      </c:tx>
      <c:layout>
        <c:manualLayout>
          <c:xMode val="edge"/>
          <c:yMode val="edge"/>
          <c:x val="0.34278932401002055"/>
          <c:y val="6.4516129032258063E-2"/>
        </c:manualLayout>
      </c:layout>
      <c:overlay val="0"/>
      <c:spPr>
        <a:noFill/>
        <a:ln>
          <a:noFill/>
        </a:ln>
        <a:effectLst/>
      </c:spPr>
    </c:title>
    <c:autoTitleDeleted val="0"/>
    <c:plotArea>
      <c:layout/>
      <c:barChart>
        <c:barDir val="col"/>
        <c:grouping val="clustered"/>
        <c:varyColors val="0"/>
        <c:ser>
          <c:idx val="0"/>
          <c:order val="0"/>
          <c:tx>
            <c:strRef>
              <c:f>Лист1!$B$1</c:f>
              <c:strCache>
                <c:ptCount val="1"/>
                <c:pt idx="0">
                  <c:v>Ряд 1</c:v>
                </c:pt>
              </c:strCache>
            </c:strRef>
          </c:tx>
          <c:spPr>
            <a:solidFill>
              <a:schemeClr val="accent2"/>
            </a:solidFill>
            <a:ln>
              <a:noFill/>
            </a:ln>
            <a:effectLst/>
          </c:spPr>
          <c:invertIfNegative val="0"/>
          <c:dPt>
            <c:idx val="0"/>
            <c:invertIfNegative val="0"/>
            <c:bubble3D val="0"/>
            <c:spPr>
              <a:solidFill>
                <a:srgbClr val="FF0000"/>
              </a:solidFill>
              <a:ln>
                <a:noFill/>
              </a:ln>
              <a:effectLst/>
            </c:spPr>
          </c:dPt>
          <c:dPt>
            <c:idx val="1"/>
            <c:invertIfNegative val="0"/>
            <c:bubble3D val="0"/>
            <c:spPr>
              <a:solidFill>
                <a:srgbClr val="FFFF00"/>
              </a:solidFill>
              <a:ln>
                <a:noFill/>
              </a:ln>
              <a:effectLst/>
            </c:spPr>
          </c:dPt>
          <c:dPt>
            <c:idx val="2"/>
            <c:invertIfNegative val="0"/>
            <c:bubble3D val="0"/>
            <c:spPr>
              <a:solidFill>
                <a:srgbClr val="7030A0"/>
              </a:solidFill>
              <a:ln>
                <a:noFill/>
              </a:ln>
              <a:effectLst/>
            </c:spPr>
          </c:dPt>
          <c:dPt>
            <c:idx val="3"/>
            <c:invertIfNegative val="0"/>
            <c:bubble3D val="0"/>
            <c:spPr>
              <a:solidFill>
                <a:srgbClr val="00FF00"/>
              </a:solidFill>
              <a:ln>
                <a:noFill/>
              </a:ln>
              <a:effectLst/>
            </c:spPr>
          </c:dPt>
          <c:dPt>
            <c:idx val="4"/>
            <c:invertIfNegative val="0"/>
            <c:bubble3D val="0"/>
            <c:spPr>
              <a:solidFill>
                <a:srgbClr val="FF3399"/>
              </a:solidFill>
              <a:ln>
                <a:noFill/>
              </a:ln>
              <a:effectLst/>
            </c:spPr>
          </c:dPt>
          <c:dPt>
            <c:idx val="5"/>
            <c:invertIfNegative val="0"/>
            <c:bubble3D val="0"/>
            <c:spPr>
              <a:solidFill>
                <a:srgbClr val="0000FF"/>
              </a:solidFill>
              <a:ln>
                <a:noFill/>
              </a:ln>
              <a:effectLst/>
            </c:spPr>
          </c:dPt>
          <c:cat>
            <c:strRef>
              <c:f>Лист1!$A$2:$A$7</c:f>
              <c:strCache>
                <c:ptCount val="6"/>
                <c:pt idx="0">
                  <c:v>Реалистік </c:v>
                </c:pt>
                <c:pt idx="1">
                  <c:v>Зияткерлік</c:v>
                </c:pt>
                <c:pt idx="2">
                  <c:v>Әлеуметтік</c:v>
                </c:pt>
                <c:pt idx="3">
                  <c:v>Конвенционалды</c:v>
                </c:pt>
                <c:pt idx="4">
                  <c:v>Іскер</c:v>
                </c:pt>
                <c:pt idx="5">
                  <c:v>Әртісітк</c:v>
                </c:pt>
              </c:strCache>
            </c:strRef>
          </c:cat>
          <c:val>
            <c:numRef>
              <c:f>Лист1!$B$2:$B$7</c:f>
              <c:numCache>
                <c:formatCode>General</c:formatCode>
                <c:ptCount val="6"/>
                <c:pt idx="0">
                  <c:v>80</c:v>
                </c:pt>
                <c:pt idx="1">
                  <c:v>50</c:v>
                </c:pt>
                <c:pt idx="2">
                  <c:v>70</c:v>
                </c:pt>
                <c:pt idx="3">
                  <c:v>30</c:v>
                </c:pt>
                <c:pt idx="4">
                  <c:v>40</c:v>
                </c:pt>
                <c:pt idx="5">
                  <c:v>60</c:v>
                </c:pt>
              </c:numCache>
            </c:numRef>
          </c:val>
        </c:ser>
        <c:ser>
          <c:idx val="1"/>
          <c:order val="1"/>
          <c:tx>
            <c:strRef>
              <c:f>Лист1!$C$1</c:f>
              <c:strCache>
                <c:ptCount val="1"/>
                <c:pt idx="0">
                  <c:v>Ряд 2</c:v>
                </c:pt>
              </c:strCache>
            </c:strRef>
          </c:tx>
          <c:spPr>
            <a:solidFill>
              <a:schemeClr val="accent4"/>
            </a:solidFill>
            <a:ln>
              <a:noFill/>
            </a:ln>
            <a:effectLst/>
          </c:spPr>
          <c:invertIfNegative val="0"/>
          <c:cat>
            <c:strRef>
              <c:f>Лист1!$A$2:$A$7</c:f>
              <c:strCache>
                <c:ptCount val="6"/>
                <c:pt idx="0">
                  <c:v>Реалистік </c:v>
                </c:pt>
                <c:pt idx="1">
                  <c:v>Зияткерлік</c:v>
                </c:pt>
                <c:pt idx="2">
                  <c:v>Әлеуметтік</c:v>
                </c:pt>
                <c:pt idx="3">
                  <c:v>Конвенционалды</c:v>
                </c:pt>
                <c:pt idx="4">
                  <c:v>Іскер</c:v>
                </c:pt>
                <c:pt idx="5">
                  <c:v>Әртісітк</c:v>
                </c:pt>
              </c:strCache>
            </c:strRef>
          </c:cat>
          <c:val>
            <c:numRef>
              <c:f>Лист1!$C$2:$C$7</c:f>
              <c:numCache>
                <c:formatCode>General</c:formatCode>
                <c:ptCount val="6"/>
              </c:numCache>
            </c:numRef>
          </c:val>
        </c:ser>
        <c:ser>
          <c:idx val="2"/>
          <c:order val="2"/>
          <c:tx>
            <c:strRef>
              <c:f>Лист1!$D$1</c:f>
              <c:strCache>
                <c:ptCount val="1"/>
                <c:pt idx="0">
                  <c:v>Ряд 3</c:v>
                </c:pt>
              </c:strCache>
            </c:strRef>
          </c:tx>
          <c:spPr>
            <a:solidFill>
              <a:schemeClr val="accent6"/>
            </a:solidFill>
            <a:ln>
              <a:noFill/>
            </a:ln>
            <a:effectLst/>
          </c:spPr>
          <c:invertIfNegative val="0"/>
          <c:cat>
            <c:strRef>
              <c:f>Лист1!$A$2:$A$7</c:f>
              <c:strCache>
                <c:ptCount val="6"/>
                <c:pt idx="0">
                  <c:v>Реалистік </c:v>
                </c:pt>
                <c:pt idx="1">
                  <c:v>Зияткерлік</c:v>
                </c:pt>
                <c:pt idx="2">
                  <c:v>Әлеуметтік</c:v>
                </c:pt>
                <c:pt idx="3">
                  <c:v>Конвенционалды</c:v>
                </c:pt>
                <c:pt idx="4">
                  <c:v>Іскер</c:v>
                </c:pt>
                <c:pt idx="5">
                  <c:v>Әртісітк</c:v>
                </c:pt>
              </c:strCache>
            </c:strRef>
          </c:cat>
          <c:val>
            <c:numRef>
              <c:f>Лист1!$D$2:$D$7</c:f>
              <c:numCache>
                <c:formatCode>General</c:formatCode>
                <c:ptCount val="6"/>
              </c:numCache>
            </c:numRef>
          </c:val>
        </c:ser>
        <c:dLbls>
          <c:showLegendKey val="0"/>
          <c:showVal val="0"/>
          <c:showCatName val="0"/>
          <c:showSerName val="0"/>
          <c:showPercent val="0"/>
          <c:showBubbleSize val="0"/>
        </c:dLbls>
        <c:gapWidth val="219"/>
        <c:overlap val="-27"/>
        <c:axId val="144093952"/>
        <c:axId val="144095488"/>
      </c:barChart>
      <c:catAx>
        <c:axId val="144093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44095488"/>
        <c:crosses val="autoZero"/>
        <c:auto val="1"/>
        <c:lblAlgn val="ctr"/>
        <c:lblOffset val="100"/>
        <c:noMultiLvlLbl val="0"/>
      </c:catAx>
      <c:valAx>
        <c:axId val="144095488"/>
        <c:scaling>
          <c:orientation val="minMax"/>
        </c:scaling>
        <c:delete val="1"/>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b="1">
                    <a:solidFill>
                      <a:sysClr val="windowText" lastClr="000000"/>
                    </a:solidFill>
                    <a:latin typeface="Times New Roman" panose="02020603050405020304" pitchFamily="18" charset="0"/>
                    <a:cs typeface="Times New Roman" panose="02020603050405020304" pitchFamily="18" charset="0"/>
                  </a:rPr>
                  <a:t>Таңдаған</a:t>
                </a:r>
                <a:r>
                  <a:rPr lang="ru-RU" b="1" baseline="0">
                    <a:solidFill>
                      <a:sysClr val="windowText" lastClr="000000"/>
                    </a:solidFill>
                    <a:latin typeface="Times New Roman" panose="02020603050405020304" pitchFamily="18" charset="0"/>
                    <a:cs typeface="Times New Roman" panose="02020603050405020304" pitchFamily="18" charset="0"/>
                  </a:rPr>
                  <a:t> оқушылар пайызы 100%</a:t>
                </a:r>
                <a:endParaRPr lang="ru-RU"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3.6458333333333336E-2"/>
              <c:y val="4.4260027662517291E-2"/>
            </c:manualLayout>
          </c:layout>
          <c:overlay val="0"/>
          <c:spPr>
            <a:noFill/>
            <a:ln>
              <a:noFill/>
            </a:ln>
            <a:effectLst/>
          </c:spPr>
        </c:title>
        <c:numFmt formatCode="General" sourceLinked="1"/>
        <c:majorTickMark val="none"/>
        <c:minorTickMark val="none"/>
        <c:tickLblPos val="nextTo"/>
        <c:crossAx val="1440939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17</TotalTime>
  <Pages>1</Pages>
  <Words>1595</Words>
  <Characters>9096</Characters>
  <Application>Microsoft Office Word</Application>
  <DocSecurity>0</DocSecurity>
  <Lines>75</Lines>
  <Paragraphs>21</Paragraphs>
  <ScaleCrop>false</ScaleCrop>
  <Company>SPecialiST RePack</Company>
  <LinksUpToDate>false</LinksUpToDate>
  <CharactersWithSpaces>10670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123456</dc:creator>
  <cp:keywords/>
  <dc:description/>
  <cp:lastModifiedBy>123456</cp:lastModifiedBy>
  <cp:revision>9</cp:revision>
  <dcterms:created xsi:type="dcterms:W3CDTF">2018-10-29T05:33:00Z</dcterms:created>
  <dcterms:modified xsi:type="dcterms:W3CDTF">2020-02-25T04:57:00Z</dcterms:modified>
</cp:coreProperties>
</file>